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FD" w:rsidRPr="00224964" w:rsidRDefault="00766AFD">
      <w:pPr>
        <w:rPr>
          <w:rFonts w:ascii="Times New Roman" w:hAnsi="Times New Roman" w:cs="Times New Roman" w:hint="eastAsia"/>
          <w:sz w:val="20"/>
          <w:szCs w:val="20"/>
          <w:lang w:eastAsia="zh-CN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766A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6AFD" w:rsidRDefault="002C7264" w:rsidP="00224964">
      <w:pPr>
        <w:pStyle w:val="1"/>
        <w:spacing w:before="126" w:line="576" w:lineRule="exact"/>
        <w:ind w:left="0"/>
        <w:rPr>
          <w:lang w:eastAsia="zh-CN"/>
        </w:rPr>
      </w:pPr>
      <w:r>
        <w:pict>
          <v:group id="_x0000_s1033" style="position:absolute;margin-left:1.4pt;margin-top:-214.5pt;width:593.95pt;height:170.6pt;z-index:1048;mso-position-horizontal-relative:page" coordorigin="28,-4290" coordsize="11879,34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8;top:-4290;width:11878;height:341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7324;top:-1381;width:3109;height:320" filled="f" stroked="f">
              <v:textbox inset="0,0,0,0">
                <w:txbxContent>
                  <w:p w:rsidR="00766AFD" w:rsidRDefault="002C7264">
                    <w:pPr>
                      <w:spacing w:line="319" w:lineRule="exact"/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ascii="方正仿宋_GBK" w:eastAsia="方正仿宋_GBK" w:hAnsi="方正仿宋_GBK" w:cs="方正仿宋_GBK"/>
                        <w:spacing w:val="2"/>
                        <w:w w:val="99"/>
                        <w:sz w:val="32"/>
                        <w:szCs w:val="32"/>
                      </w:rPr>
                      <w:t>拉</w:t>
                    </w:r>
                    <w:r>
                      <w:rPr>
                        <w:rFonts w:ascii="方正仿宋_GBK" w:eastAsia="方正仿宋_GBK" w:hAnsi="方正仿宋_GBK" w:cs="方正仿宋_GBK"/>
                        <w:w w:val="99"/>
                        <w:sz w:val="32"/>
                        <w:szCs w:val="32"/>
                      </w:rPr>
                      <w:t>政函</w:t>
                    </w:r>
                    <w:r>
                      <w:rPr>
                        <w:rFonts w:ascii="方正仿宋_GBK" w:eastAsia="方正仿宋_GBK" w:hAnsi="方正仿宋_GBK" w:cs="方正仿宋_GBK"/>
                        <w:spacing w:val="2"/>
                        <w:w w:val="99"/>
                        <w:sz w:val="32"/>
                        <w:szCs w:val="32"/>
                      </w:rPr>
                      <w:t>〔</w:t>
                    </w:r>
                    <w:r>
                      <w:rPr>
                        <w:rFonts w:ascii="方正仿宋_GBK" w:eastAsia="方正仿宋_GBK" w:hAnsi="方正仿宋_GBK" w:cs="方正仿宋_GBK"/>
                        <w:w w:val="99"/>
                        <w:sz w:val="32"/>
                        <w:szCs w:val="32"/>
                      </w:rPr>
                      <w:t>2023</w:t>
                    </w:r>
                    <w:r>
                      <w:rPr>
                        <w:rFonts w:ascii="方正仿宋_GBK" w:eastAsia="方正仿宋_GBK" w:hAnsi="方正仿宋_GBK" w:cs="方正仿宋_GBK"/>
                        <w:spacing w:val="2"/>
                        <w:w w:val="99"/>
                        <w:sz w:val="32"/>
                        <w:szCs w:val="32"/>
                      </w:rPr>
                      <w:t>〕</w:t>
                    </w:r>
                    <w:r>
                      <w:rPr>
                        <w:rFonts w:ascii="方正仿宋_GBK" w:eastAsia="方正仿宋_GBK" w:hAnsi="方正仿宋_GBK" w:cs="方正仿宋_GBK"/>
                        <w:spacing w:val="-3"/>
                        <w:w w:val="99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/>
                        <w:spacing w:val="-1"/>
                        <w:w w:val="99"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方正仿宋_GBK" w:eastAsia="方正仿宋_GBK" w:hAnsi="方正仿宋_GBK" w:cs="方正仿宋_GBK"/>
                        <w:w w:val="99"/>
                        <w:sz w:val="32"/>
                        <w:szCs w:val="32"/>
                      </w:rPr>
                      <w:t>9</w:t>
                    </w:r>
                    <w:r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方正仿宋_GBK" w:eastAsia="方正仿宋_GBK" w:hAnsi="方正仿宋_GBK" w:cs="方正仿宋_GBK"/>
                        <w:w w:val="99"/>
                        <w:sz w:val="32"/>
                        <w:szCs w:val="32"/>
                      </w:rPr>
                      <w:t>号</w:t>
                    </w:r>
                  </w:p>
                </w:txbxContent>
              </v:textbox>
            </v:shape>
            <w10:wrap anchorx="page"/>
          </v:group>
        </w:pict>
      </w:r>
      <w:r>
        <w:rPr>
          <w:lang w:eastAsia="zh-CN"/>
        </w:rPr>
        <w:t>拉萨市人民政府关于提请《拉萨市</w:t>
      </w:r>
      <w:r>
        <w:rPr>
          <w:lang w:eastAsia="zh-CN"/>
        </w:rPr>
        <w:t xml:space="preserve"> </w:t>
      </w:r>
      <w:r>
        <w:rPr>
          <w:rFonts w:cs="方正小标宋_GBK"/>
          <w:lang w:eastAsia="zh-CN"/>
        </w:rPr>
        <w:t>2023</w:t>
      </w:r>
      <w:r>
        <w:rPr>
          <w:rFonts w:cs="方正小标宋_GBK"/>
          <w:spacing w:val="1"/>
          <w:lang w:eastAsia="zh-CN"/>
        </w:rPr>
        <w:t xml:space="preserve"> </w:t>
      </w:r>
      <w:r>
        <w:rPr>
          <w:lang w:eastAsia="zh-CN"/>
        </w:rPr>
        <w:t>年</w:t>
      </w:r>
      <w:r>
        <w:rPr>
          <w:lang w:eastAsia="zh-CN"/>
        </w:rPr>
        <w:t>第二次财政预算调整方案的报告》的议案</w:t>
      </w:r>
    </w:p>
    <w:p w:rsidR="00766AFD" w:rsidRDefault="00766AFD">
      <w:pPr>
        <w:spacing w:before="1"/>
        <w:rPr>
          <w:rFonts w:ascii="方正小标宋_GBK" w:eastAsia="方正小标宋_GBK" w:hAnsi="方正小标宋_GBK" w:cs="方正小标宋_GBK"/>
          <w:sz w:val="43"/>
          <w:szCs w:val="43"/>
          <w:lang w:eastAsia="zh-CN"/>
        </w:rPr>
      </w:pPr>
    </w:p>
    <w:p w:rsidR="00766AFD" w:rsidRDefault="002C7264">
      <w:pPr>
        <w:pStyle w:val="a3"/>
        <w:spacing w:before="0"/>
        <w:ind w:left="1589"/>
        <w:jc w:val="both"/>
        <w:rPr>
          <w:lang w:eastAsia="zh-CN"/>
        </w:rPr>
      </w:pPr>
      <w:r>
        <w:rPr>
          <w:lang w:eastAsia="zh-CN"/>
        </w:rPr>
        <w:t>市人大常委会：</w:t>
      </w:r>
    </w:p>
    <w:p w:rsidR="00766AFD" w:rsidRDefault="002C7264">
      <w:pPr>
        <w:pStyle w:val="a3"/>
        <w:ind w:left="2230"/>
        <w:rPr>
          <w:lang w:eastAsia="zh-CN"/>
        </w:rPr>
      </w:pPr>
      <w:r>
        <w:rPr>
          <w:lang w:eastAsia="zh-CN"/>
        </w:rPr>
        <w:t>为切实做好全市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2023</w:t>
      </w:r>
      <w:r>
        <w:rPr>
          <w:rFonts w:cs="方正仿宋_GBK"/>
          <w:spacing w:val="-1"/>
          <w:lang w:eastAsia="zh-CN"/>
        </w:rPr>
        <w:t xml:space="preserve"> </w:t>
      </w:r>
      <w:r>
        <w:rPr>
          <w:lang w:eastAsia="zh-CN"/>
        </w:rPr>
        <w:t>年财政预算工作，我们草拟了</w:t>
      </w:r>
      <w:proofErr w:type="gramStart"/>
      <w:r>
        <w:rPr>
          <w:lang w:eastAsia="zh-CN"/>
        </w:rPr>
        <w:t>《</w:t>
      </w:r>
      <w:proofErr w:type="gramEnd"/>
      <w:r>
        <w:rPr>
          <w:lang w:eastAsia="zh-CN"/>
        </w:rPr>
        <w:t>拉萨</w:t>
      </w:r>
    </w:p>
    <w:p w:rsidR="00766AFD" w:rsidRDefault="002C7264">
      <w:pPr>
        <w:pStyle w:val="a3"/>
        <w:spacing w:line="288" w:lineRule="auto"/>
        <w:ind w:left="1589" w:right="1472"/>
        <w:jc w:val="both"/>
        <w:rPr>
          <w:lang w:eastAsia="zh-CN"/>
        </w:rPr>
      </w:pPr>
      <w:r>
        <w:rPr>
          <w:lang w:eastAsia="zh-CN"/>
        </w:rPr>
        <w:t>市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2023 </w:t>
      </w:r>
      <w:r>
        <w:rPr>
          <w:spacing w:val="-11"/>
          <w:lang w:eastAsia="zh-CN"/>
        </w:rPr>
        <w:t>年第二次财政预算调整方案的报告</w:t>
      </w:r>
      <w:proofErr w:type="gramStart"/>
      <w:r>
        <w:rPr>
          <w:spacing w:val="-11"/>
          <w:lang w:eastAsia="zh-CN"/>
        </w:rPr>
        <w:t>》</w:t>
      </w:r>
      <w:proofErr w:type="gramEnd"/>
      <w:r>
        <w:rPr>
          <w:spacing w:val="-11"/>
          <w:lang w:eastAsia="zh-CN"/>
        </w:rPr>
        <w:t>，经十二届市政府第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二十一次会议研究通过，由市财政局代市政府在拉萨市第十二届</w:t>
      </w:r>
      <w:r>
        <w:rPr>
          <w:lang w:eastAsia="zh-CN"/>
        </w:rPr>
        <w:t>人民代表大会常务委员会第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14</w:t>
      </w:r>
      <w:r>
        <w:rPr>
          <w:rFonts w:cs="方正仿宋_GBK"/>
          <w:spacing w:val="-2"/>
          <w:lang w:eastAsia="zh-CN"/>
        </w:rPr>
        <w:t xml:space="preserve"> </w:t>
      </w:r>
      <w:r>
        <w:rPr>
          <w:lang w:eastAsia="zh-CN"/>
        </w:rPr>
        <w:t>次会议上作报告，现提请审议。</w:t>
      </w:r>
    </w:p>
    <w:p w:rsidR="00766AFD" w:rsidRDefault="00766AFD">
      <w:pPr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</w:p>
    <w:p w:rsidR="00766AFD" w:rsidRDefault="00766AFD">
      <w:pPr>
        <w:spacing w:before="1"/>
        <w:rPr>
          <w:rFonts w:ascii="方正仿宋_GBK" w:eastAsia="方正仿宋_GBK" w:hAnsi="方正仿宋_GBK" w:cs="方正仿宋_GBK"/>
          <w:sz w:val="46"/>
          <w:szCs w:val="46"/>
          <w:lang w:eastAsia="zh-CN"/>
        </w:rPr>
      </w:pPr>
    </w:p>
    <w:p w:rsidR="00766AFD" w:rsidRDefault="002C7264">
      <w:pPr>
        <w:pStyle w:val="a3"/>
        <w:spacing w:before="0" w:line="288" w:lineRule="auto"/>
        <w:ind w:left="6704" w:right="2117" w:firstLine="230"/>
        <w:rPr>
          <w:lang w:eastAsia="zh-CN"/>
        </w:rPr>
      </w:pPr>
      <w:r w:rsidRPr="00224964">
        <w:rPr>
          <w:lang w:eastAsia="zh-CN"/>
        </w:rPr>
        <w:t>拉萨市人民政府</w:t>
      </w:r>
      <w:r w:rsidRPr="00224964">
        <w:rPr>
          <w:color w:val="FF0000"/>
          <w:w w:val="99"/>
          <w:lang w:eastAsia="zh-CN"/>
        </w:rPr>
        <w:t xml:space="preserve"> </w:t>
      </w:r>
      <w:r>
        <w:rPr>
          <w:rFonts w:cs="方正仿宋_GBK"/>
          <w:lang w:eastAsia="zh-CN"/>
        </w:rPr>
        <w:t xml:space="preserve">2023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9 </w:t>
      </w:r>
      <w:r>
        <w:rPr>
          <w:lang w:eastAsia="zh-CN"/>
        </w:rPr>
        <w:t>月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27</w:t>
      </w:r>
      <w:r>
        <w:rPr>
          <w:rFonts w:cs="方正仿宋_GBK"/>
          <w:spacing w:val="1"/>
          <w:lang w:eastAsia="zh-CN"/>
        </w:rPr>
        <w:t xml:space="preserve"> </w:t>
      </w:r>
      <w:r>
        <w:rPr>
          <w:lang w:eastAsia="zh-CN"/>
        </w:rPr>
        <w:t>日</w:t>
      </w:r>
    </w:p>
    <w:p w:rsidR="00766AFD" w:rsidRDefault="00766AFD">
      <w:pPr>
        <w:spacing w:line="288" w:lineRule="auto"/>
        <w:rPr>
          <w:lang w:eastAsia="zh-CN"/>
        </w:rPr>
        <w:sectPr w:rsidR="00766AFD">
          <w:footerReference w:type="even" r:id="rId8"/>
          <w:footerReference w:type="default" r:id="rId9"/>
          <w:type w:val="continuous"/>
          <w:pgSz w:w="11910" w:h="16840"/>
          <w:pgMar w:top="560" w:right="0" w:bottom="1520" w:left="0" w:header="720" w:footer="1333" w:gutter="0"/>
          <w:pgNumType w:start="1"/>
          <w:cols w:space="720"/>
        </w:sect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spacing w:before="4"/>
        <w:rPr>
          <w:rFonts w:ascii="方正仿宋_GBK" w:eastAsia="方正仿宋_GBK" w:hAnsi="方正仿宋_GBK" w:cs="方正仿宋_GBK"/>
          <w:sz w:val="15"/>
          <w:szCs w:val="15"/>
          <w:lang w:eastAsia="zh-CN"/>
        </w:rPr>
      </w:pPr>
    </w:p>
    <w:p w:rsidR="00766AFD" w:rsidRDefault="002C7264">
      <w:pPr>
        <w:pStyle w:val="1"/>
        <w:spacing w:line="513" w:lineRule="exact"/>
        <w:ind w:left="1551" w:right="1546"/>
        <w:jc w:val="center"/>
        <w:rPr>
          <w:lang w:eastAsia="zh-CN"/>
        </w:rPr>
      </w:pPr>
      <w:r>
        <w:rPr>
          <w:lang w:eastAsia="zh-CN"/>
        </w:rPr>
        <w:t>拉萨市</w:t>
      </w:r>
      <w:r>
        <w:rPr>
          <w:lang w:eastAsia="zh-CN"/>
        </w:rPr>
        <w:t xml:space="preserve"> </w:t>
      </w:r>
      <w:r>
        <w:rPr>
          <w:rFonts w:cs="方正小标宋_GBK"/>
          <w:lang w:eastAsia="zh-CN"/>
        </w:rPr>
        <w:t xml:space="preserve">2023 </w:t>
      </w:r>
      <w:r>
        <w:rPr>
          <w:lang w:eastAsia="zh-CN"/>
        </w:rPr>
        <w:t>年第二次财政预算</w:t>
      </w:r>
    </w:p>
    <w:p w:rsidR="00766AFD" w:rsidRDefault="002C7264">
      <w:pPr>
        <w:spacing w:line="619" w:lineRule="exact"/>
        <w:ind w:left="1548" w:right="1546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  <w:t>调整方案的报告</w:t>
      </w:r>
    </w:p>
    <w:p w:rsidR="00766AFD" w:rsidRDefault="00766AFD">
      <w:pPr>
        <w:spacing w:before="6"/>
        <w:rPr>
          <w:rFonts w:ascii="方正小标宋_GBK" w:eastAsia="方正小标宋_GBK" w:hAnsi="方正小标宋_GBK" w:cs="方正小标宋_GBK"/>
          <w:sz w:val="42"/>
          <w:szCs w:val="42"/>
          <w:lang w:eastAsia="zh-CN"/>
        </w:rPr>
      </w:pPr>
    </w:p>
    <w:p w:rsidR="00766AFD" w:rsidRDefault="002C7264">
      <w:pPr>
        <w:pStyle w:val="a3"/>
        <w:spacing w:before="0" w:line="288" w:lineRule="auto"/>
        <w:ind w:left="114" w:firstLine="640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/>
          <w:spacing w:val="-4"/>
          <w:w w:val="95"/>
          <w:lang w:eastAsia="zh-CN"/>
        </w:rPr>
        <w:t>一、拉萨市第十二届人民代表大会第三次会议批准的全市预</w:t>
      </w:r>
      <w:r>
        <w:rPr>
          <w:rFonts w:ascii="方正黑体_GBK" w:eastAsia="方正黑体_GBK" w:hAnsi="方正黑体_GBK" w:cs="方正黑体_GBK"/>
          <w:lang w:eastAsia="zh-CN"/>
        </w:rPr>
        <w:t>算安排情况</w:t>
      </w:r>
    </w:p>
    <w:p w:rsidR="00766AFD" w:rsidRDefault="002C7264">
      <w:pPr>
        <w:pStyle w:val="a3"/>
        <w:spacing w:before="21" w:line="288" w:lineRule="auto"/>
        <w:ind w:left="114" w:right="103" w:firstLine="640"/>
        <w:jc w:val="both"/>
        <w:rPr>
          <w:lang w:eastAsia="zh-CN"/>
        </w:rPr>
      </w:pPr>
      <w:r>
        <w:rPr>
          <w:rFonts w:cs="方正仿宋_GBK"/>
          <w:lang w:eastAsia="zh-CN"/>
        </w:rPr>
        <w:t xml:space="preserve">2022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12 </w:t>
      </w:r>
      <w:r>
        <w:rPr>
          <w:lang w:eastAsia="zh-CN"/>
        </w:rPr>
        <w:t>月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22</w:t>
      </w:r>
      <w:r>
        <w:rPr>
          <w:rFonts w:cs="方正仿宋_GBK"/>
          <w:spacing w:val="53"/>
          <w:lang w:eastAsia="zh-CN"/>
        </w:rPr>
        <w:t xml:space="preserve"> </w:t>
      </w:r>
      <w:r>
        <w:rPr>
          <w:lang w:eastAsia="zh-CN"/>
        </w:rPr>
        <w:t>日，经拉萨市第十二届人民代表大会第三</w:t>
      </w:r>
      <w:r>
        <w:rPr>
          <w:w w:val="99"/>
          <w:lang w:eastAsia="zh-CN"/>
        </w:rPr>
        <w:t xml:space="preserve"> </w:t>
      </w:r>
      <w:r>
        <w:rPr>
          <w:spacing w:val="-5"/>
          <w:lang w:eastAsia="zh-CN"/>
        </w:rPr>
        <w:t>次会议批准，</w:t>
      </w:r>
      <w:r>
        <w:rPr>
          <w:rFonts w:cs="方正仿宋_GBK"/>
          <w:spacing w:val="-5"/>
          <w:lang w:eastAsia="zh-CN"/>
        </w:rPr>
        <w:t xml:space="preserve">2023 </w:t>
      </w:r>
      <w:r>
        <w:rPr>
          <w:lang w:eastAsia="zh-CN"/>
        </w:rPr>
        <w:t>年全市预算总财力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4,970,040.77</w:t>
      </w:r>
      <w:r>
        <w:rPr>
          <w:rFonts w:cs="方正仿宋_GBK"/>
          <w:spacing w:val="1"/>
          <w:lang w:eastAsia="zh-CN"/>
        </w:rPr>
        <w:t xml:space="preserve"> </w:t>
      </w:r>
      <w:r>
        <w:rPr>
          <w:spacing w:val="-8"/>
          <w:lang w:eastAsia="zh-CN"/>
        </w:rPr>
        <w:t>万元，具体安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排如下。</w:t>
      </w:r>
    </w:p>
    <w:p w:rsidR="00766AFD" w:rsidRDefault="002C7264">
      <w:pPr>
        <w:pStyle w:val="a3"/>
        <w:spacing w:before="21"/>
        <w:ind w:left="754"/>
        <w:rPr>
          <w:lang w:eastAsia="zh-CN"/>
        </w:rPr>
      </w:pPr>
      <w:r>
        <w:rPr>
          <w:lang w:eastAsia="zh-CN"/>
        </w:rPr>
        <w:t>一般公共预算财力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4,725,962.81</w:t>
      </w:r>
      <w:r>
        <w:rPr>
          <w:rFonts w:cs="方正仿宋_GBK"/>
          <w:spacing w:val="-29"/>
          <w:lang w:eastAsia="zh-CN"/>
        </w:rPr>
        <w:t xml:space="preserve"> </w:t>
      </w:r>
      <w:r>
        <w:rPr>
          <w:lang w:eastAsia="zh-CN"/>
        </w:rPr>
        <w:t>万元，其中：一般公共预算</w:t>
      </w:r>
    </w:p>
    <w:p w:rsidR="00766AFD" w:rsidRDefault="002C7264">
      <w:pPr>
        <w:pStyle w:val="a3"/>
        <w:ind w:left="114"/>
        <w:rPr>
          <w:lang w:eastAsia="zh-CN"/>
        </w:rPr>
      </w:pPr>
      <w:r>
        <w:rPr>
          <w:lang w:eastAsia="zh-CN"/>
        </w:rPr>
        <w:t>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907,700 </w:t>
      </w:r>
      <w:r>
        <w:rPr>
          <w:lang w:eastAsia="zh-CN"/>
        </w:rPr>
        <w:t>万元，上级转移性收入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2,024,371.33</w:t>
      </w:r>
      <w:r>
        <w:rPr>
          <w:rFonts w:cs="方正仿宋_GBK"/>
          <w:spacing w:val="57"/>
          <w:lang w:eastAsia="zh-CN"/>
        </w:rPr>
        <w:t xml:space="preserve"> </w:t>
      </w:r>
      <w:r>
        <w:rPr>
          <w:lang w:eastAsia="zh-CN"/>
        </w:rPr>
        <w:t>万元，上年结</w:t>
      </w:r>
    </w:p>
    <w:p w:rsidR="00766AFD" w:rsidRDefault="002C7264">
      <w:pPr>
        <w:pStyle w:val="a3"/>
        <w:ind w:left="114"/>
        <w:rPr>
          <w:rFonts w:cs="方正仿宋_GBK"/>
          <w:lang w:eastAsia="zh-CN"/>
        </w:rPr>
      </w:pPr>
      <w:r>
        <w:rPr>
          <w:lang w:eastAsia="zh-CN"/>
        </w:rPr>
        <w:t>转</w:t>
      </w:r>
      <w:r>
        <w:rPr>
          <w:spacing w:val="-37"/>
          <w:lang w:eastAsia="zh-CN"/>
        </w:rPr>
        <w:t xml:space="preserve"> </w:t>
      </w:r>
      <w:r>
        <w:rPr>
          <w:rFonts w:cs="方正仿宋_GBK"/>
          <w:lang w:eastAsia="zh-CN"/>
        </w:rPr>
        <w:t>138,588.32</w:t>
      </w:r>
      <w:r>
        <w:rPr>
          <w:rFonts w:cs="方正仿宋_GBK"/>
          <w:spacing w:val="-38"/>
          <w:lang w:eastAsia="zh-CN"/>
        </w:rPr>
        <w:t xml:space="preserve"> </w:t>
      </w:r>
      <w:r>
        <w:rPr>
          <w:spacing w:val="-8"/>
          <w:lang w:eastAsia="zh-CN"/>
        </w:rPr>
        <w:t>万元，从国有资本经营预算调入一般公共预算</w:t>
      </w:r>
      <w:r>
        <w:rPr>
          <w:spacing w:val="-35"/>
          <w:lang w:eastAsia="zh-CN"/>
        </w:rPr>
        <w:t xml:space="preserve"> </w:t>
      </w:r>
      <w:r>
        <w:rPr>
          <w:rFonts w:cs="方正仿宋_GBK"/>
          <w:lang w:eastAsia="zh-CN"/>
        </w:rPr>
        <w:t>3,027</w:t>
      </w:r>
    </w:p>
    <w:p w:rsidR="00766AFD" w:rsidRDefault="002C7264">
      <w:pPr>
        <w:pStyle w:val="a3"/>
        <w:ind w:left="114"/>
        <w:rPr>
          <w:lang w:eastAsia="zh-CN"/>
        </w:rPr>
      </w:pPr>
      <w:r>
        <w:rPr>
          <w:lang w:eastAsia="zh-CN"/>
        </w:rPr>
        <w:t>万元，动用预算稳定调节基金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1,652,276.16</w:t>
      </w:r>
      <w:r>
        <w:rPr>
          <w:rFonts w:cs="方正仿宋_GBK"/>
          <w:spacing w:val="-29"/>
          <w:lang w:eastAsia="zh-CN"/>
        </w:rPr>
        <w:t xml:space="preserve"> </w:t>
      </w:r>
      <w:r>
        <w:rPr>
          <w:lang w:eastAsia="zh-CN"/>
        </w:rPr>
        <w:t>万元。全市一般公共</w:t>
      </w:r>
    </w:p>
    <w:p w:rsidR="00766AFD" w:rsidRDefault="002C7264">
      <w:pPr>
        <w:pStyle w:val="a3"/>
        <w:ind w:left="114"/>
        <w:rPr>
          <w:lang w:eastAsia="zh-CN"/>
        </w:rPr>
      </w:pPr>
      <w:r>
        <w:rPr>
          <w:lang w:eastAsia="zh-CN"/>
        </w:rPr>
        <w:t>预算支出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4,725,962.81</w:t>
      </w:r>
      <w:r>
        <w:rPr>
          <w:rFonts w:cs="方正仿宋_GBK"/>
          <w:spacing w:val="-10"/>
          <w:lang w:eastAsia="zh-CN"/>
        </w:rPr>
        <w:t xml:space="preserve"> </w:t>
      </w:r>
      <w:r>
        <w:rPr>
          <w:lang w:eastAsia="zh-CN"/>
        </w:rPr>
        <w:t>万元，收支平衡。</w:t>
      </w:r>
    </w:p>
    <w:p w:rsidR="00766AFD" w:rsidRDefault="002C7264">
      <w:pPr>
        <w:pStyle w:val="a3"/>
        <w:ind w:left="754"/>
        <w:rPr>
          <w:lang w:eastAsia="zh-CN"/>
        </w:rPr>
      </w:pPr>
      <w:r>
        <w:rPr>
          <w:lang w:eastAsia="zh-CN"/>
        </w:rPr>
        <w:t>政府性基金预算财力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227,318.40</w:t>
      </w:r>
      <w:r>
        <w:rPr>
          <w:rFonts w:cs="方正仿宋_GBK"/>
          <w:spacing w:val="-6"/>
          <w:lang w:eastAsia="zh-CN"/>
        </w:rPr>
        <w:t xml:space="preserve"> </w:t>
      </w:r>
      <w:r>
        <w:rPr>
          <w:spacing w:val="-9"/>
          <w:lang w:eastAsia="zh-CN"/>
        </w:rPr>
        <w:t>万元，其中：政府性基金预</w:t>
      </w:r>
    </w:p>
    <w:p w:rsidR="00766AFD" w:rsidRDefault="002C7264">
      <w:pPr>
        <w:pStyle w:val="a3"/>
        <w:ind w:left="114"/>
        <w:rPr>
          <w:lang w:eastAsia="zh-CN"/>
        </w:rPr>
      </w:pPr>
      <w:r>
        <w:rPr>
          <w:lang w:eastAsia="zh-CN"/>
        </w:rPr>
        <w:t>算收入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 xml:space="preserve">173,709.62  </w:t>
      </w:r>
      <w:r>
        <w:rPr>
          <w:lang w:eastAsia="zh-CN"/>
        </w:rPr>
        <w:t>万元，转移性收入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>2,538.33</w:t>
      </w:r>
      <w:r>
        <w:rPr>
          <w:rFonts w:cs="方正仿宋_GBK"/>
          <w:spacing w:val="-22"/>
          <w:lang w:eastAsia="zh-CN"/>
        </w:rPr>
        <w:t xml:space="preserve"> </w:t>
      </w:r>
      <w:r>
        <w:rPr>
          <w:lang w:eastAsia="zh-CN"/>
        </w:rPr>
        <w:t>万元，上年结转</w:t>
      </w:r>
    </w:p>
    <w:p w:rsidR="00766AFD" w:rsidRDefault="002C7264">
      <w:pPr>
        <w:pStyle w:val="a3"/>
        <w:spacing w:line="288" w:lineRule="auto"/>
        <w:ind w:left="114"/>
        <w:rPr>
          <w:lang w:eastAsia="zh-CN"/>
        </w:rPr>
      </w:pPr>
      <w:r>
        <w:rPr>
          <w:rFonts w:cs="方正仿宋_GBK"/>
          <w:lang w:eastAsia="zh-CN"/>
        </w:rPr>
        <w:t xml:space="preserve">51,070.45 </w:t>
      </w:r>
      <w:r>
        <w:rPr>
          <w:lang w:eastAsia="zh-CN"/>
        </w:rPr>
        <w:t>万元。全市政府性基金预算支出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227,318.40</w:t>
      </w:r>
      <w:r>
        <w:rPr>
          <w:rFonts w:cs="方正仿宋_GBK"/>
          <w:spacing w:val="-21"/>
          <w:lang w:eastAsia="zh-CN"/>
        </w:rPr>
        <w:t xml:space="preserve"> </w:t>
      </w:r>
      <w:r>
        <w:rPr>
          <w:lang w:eastAsia="zh-CN"/>
        </w:rPr>
        <w:t>万元，收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支平衡。</w:t>
      </w:r>
    </w:p>
    <w:p w:rsidR="00766AFD" w:rsidRDefault="002C7264">
      <w:pPr>
        <w:pStyle w:val="a3"/>
        <w:spacing w:before="21"/>
        <w:ind w:left="754"/>
        <w:rPr>
          <w:lang w:eastAsia="zh-CN"/>
        </w:rPr>
      </w:pPr>
      <w:r>
        <w:rPr>
          <w:lang w:eastAsia="zh-CN"/>
        </w:rPr>
        <w:t>国有资本经营预算财力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16,759.56</w:t>
      </w:r>
      <w:r>
        <w:rPr>
          <w:rFonts w:cs="方正仿宋_GBK"/>
          <w:spacing w:val="45"/>
          <w:lang w:eastAsia="zh-CN"/>
        </w:rPr>
        <w:t xml:space="preserve"> </w:t>
      </w:r>
      <w:r>
        <w:rPr>
          <w:lang w:eastAsia="zh-CN"/>
        </w:rPr>
        <w:t>万元，其中：国有资本经</w:t>
      </w:r>
    </w:p>
    <w:p w:rsidR="00766AFD" w:rsidRDefault="002C7264">
      <w:pPr>
        <w:pStyle w:val="a3"/>
        <w:ind w:left="114"/>
        <w:rPr>
          <w:lang w:eastAsia="zh-CN"/>
        </w:rPr>
      </w:pPr>
      <w:proofErr w:type="gramStart"/>
      <w:r>
        <w:rPr>
          <w:spacing w:val="2"/>
          <w:lang w:eastAsia="zh-CN"/>
        </w:rPr>
        <w:t>营预算</w:t>
      </w:r>
      <w:proofErr w:type="gramEnd"/>
      <w:r>
        <w:rPr>
          <w:spacing w:val="2"/>
          <w:lang w:eastAsia="zh-CN"/>
        </w:rPr>
        <w:t>收入</w:t>
      </w:r>
      <w:r w:rsidR="00224964">
        <w:rPr>
          <w:spacing w:val="2"/>
          <w:lang w:eastAsia="zh-CN"/>
        </w:rPr>
        <w:t xml:space="preserve"> </w:t>
      </w:r>
      <w:r>
        <w:rPr>
          <w:rFonts w:cs="方正仿宋_GBK"/>
          <w:lang w:eastAsia="zh-CN"/>
        </w:rPr>
        <w:t xml:space="preserve">10,089  </w:t>
      </w:r>
      <w:r>
        <w:rPr>
          <w:spacing w:val="2"/>
          <w:lang w:eastAsia="zh-CN"/>
        </w:rPr>
        <w:t>万元，转移性收入</w:t>
      </w:r>
      <w:r>
        <w:rPr>
          <w:spacing w:val="2"/>
          <w:lang w:eastAsia="zh-CN"/>
        </w:rPr>
        <w:t xml:space="preserve">  </w:t>
      </w:r>
      <w:r>
        <w:rPr>
          <w:rFonts w:cs="方正仿宋_GBK"/>
          <w:lang w:eastAsia="zh-CN"/>
        </w:rPr>
        <w:t xml:space="preserve">199.34 </w:t>
      </w:r>
      <w:r>
        <w:rPr>
          <w:rFonts w:cs="方正仿宋_GBK"/>
          <w:spacing w:val="6"/>
          <w:lang w:eastAsia="zh-CN"/>
        </w:rPr>
        <w:t xml:space="preserve"> </w:t>
      </w:r>
      <w:r>
        <w:rPr>
          <w:spacing w:val="2"/>
          <w:lang w:eastAsia="zh-CN"/>
        </w:rPr>
        <w:t>万元，上年结转</w:t>
      </w:r>
    </w:p>
    <w:p w:rsidR="00766AFD" w:rsidRDefault="002C7264">
      <w:pPr>
        <w:pStyle w:val="a3"/>
        <w:spacing w:line="288" w:lineRule="auto"/>
        <w:ind w:left="114"/>
        <w:rPr>
          <w:lang w:eastAsia="zh-CN"/>
        </w:rPr>
      </w:pPr>
      <w:r>
        <w:rPr>
          <w:rFonts w:cs="方正仿宋_GBK"/>
          <w:lang w:eastAsia="zh-CN"/>
        </w:rPr>
        <w:t xml:space="preserve">6,471.22 </w:t>
      </w:r>
      <w:r>
        <w:rPr>
          <w:lang w:eastAsia="zh-CN"/>
        </w:rPr>
        <w:t>万元。全市国有资本经营预算支出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16,759.56</w:t>
      </w:r>
      <w:r>
        <w:rPr>
          <w:rFonts w:cs="方正仿宋_GBK"/>
          <w:spacing w:val="-21"/>
          <w:lang w:eastAsia="zh-CN"/>
        </w:rPr>
        <w:t xml:space="preserve"> </w:t>
      </w:r>
      <w:r>
        <w:rPr>
          <w:lang w:eastAsia="zh-CN"/>
        </w:rPr>
        <w:t>万元，收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支平衡。</w:t>
      </w:r>
    </w:p>
    <w:p w:rsidR="00766AFD" w:rsidRDefault="002C7264">
      <w:pPr>
        <w:pStyle w:val="a3"/>
        <w:spacing w:before="21"/>
        <w:ind w:left="754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/>
          <w:spacing w:val="-4"/>
          <w:lang w:eastAsia="zh-CN"/>
        </w:rPr>
        <w:t>二、拉萨市第十二届人民代表大会常务委员会第十次会议批</w:t>
      </w:r>
    </w:p>
    <w:p w:rsidR="00766AFD" w:rsidRDefault="00766AFD">
      <w:pPr>
        <w:rPr>
          <w:rFonts w:ascii="方正黑体_GBK" w:eastAsia="方正黑体_GBK" w:hAnsi="方正黑体_GBK" w:cs="方正黑体_GBK"/>
          <w:lang w:eastAsia="zh-CN"/>
        </w:rPr>
        <w:sectPr w:rsidR="00766AFD">
          <w:pgSz w:w="11910" w:h="16840"/>
          <w:pgMar w:top="1580" w:right="1480" w:bottom="1520" w:left="1360" w:header="0" w:footer="1333" w:gutter="0"/>
          <w:cols w:space="720"/>
        </w:sectPr>
      </w:pPr>
    </w:p>
    <w:p w:rsidR="00766AFD" w:rsidRDefault="00766AFD">
      <w:pPr>
        <w:rPr>
          <w:rFonts w:ascii="方正黑体_GBK" w:eastAsia="方正黑体_GBK" w:hAnsi="方正黑体_GBK" w:cs="方正黑体_GBK"/>
          <w:sz w:val="20"/>
          <w:szCs w:val="20"/>
          <w:lang w:eastAsia="zh-CN"/>
        </w:rPr>
      </w:pPr>
    </w:p>
    <w:p w:rsidR="00766AFD" w:rsidRDefault="00766AFD">
      <w:pPr>
        <w:spacing w:before="4"/>
        <w:rPr>
          <w:rFonts w:ascii="方正黑体_GBK" w:eastAsia="方正黑体_GBK" w:hAnsi="方正黑体_GBK" w:cs="方正黑体_GBK"/>
          <w:sz w:val="21"/>
          <w:szCs w:val="21"/>
          <w:lang w:eastAsia="zh-CN"/>
        </w:rPr>
      </w:pPr>
    </w:p>
    <w:p w:rsidR="00766AFD" w:rsidRDefault="002C7264">
      <w:pPr>
        <w:pStyle w:val="a3"/>
        <w:spacing w:before="0" w:line="431" w:lineRule="exact"/>
        <w:jc w:val="both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/>
          <w:lang w:eastAsia="zh-CN"/>
        </w:rPr>
        <w:t>准的全市预算调整安排情况</w:t>
      </w:r>
    </w:p>
    <w:p w:rsidR="00766AFD" w:rsidRDefault="002C7264">
      <w:pPr>
        <w:pStyle w:val="a3"/>
        <w:ind w:left="750" w:right="57"/>
        <w:rPr>
          <w:lang w:eastAsia="zh-CN"/>
        </w:rPr>
      </w:pPr>
      <w:r>
        <w:rPr>
          <w:rFonts w:cs="方正仿宋_GBK"/>
          <w:lang w:eastAsia="zh-CN"/>
        </w:rPr>
        <w:t xml:space="preserve">2022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12 </w:t>
      </w:r>
      <w:r>
        <w:rPr>
          <w:lang w:eastAsia="zh-CN"/>
        </w:rPr>
        <w:t>月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22 </w:t>
      </w:r>
      <w:r>
        <w:rPr>
          <w:lang w:eastAsia="zh-CN"/>
        </w:rPr>
        <w:t>日，由于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2022</w:t>
      </w:r>
      <w:r>
        <w:rPr>
          <w:rFonts w:cs="方正仿宋_GBK"/>
          <w:spacing w:val="-17"/>
          <w:lang w:eastAsia="zh-CN"/>
        </w:rPr>
        <w:t xml:space="preserve"> </w:t>
      </w:r>
      <w:r>
        <w:rPr>
          <w:lang w:eastAsia="zh-CN"/>
        </w:rPr>
        <w:t>年预算年度未结束，经拉萨</w:t>
      </w:r>
    </w:p>
    <w:p w:rsidR="00766AFD" w:rsidRDefault="002C7264">
      <w:pPr>
        <w:pStyle w:val="a3"/>
        <w:jc w:val="both"/>
        <w:rPr>
          <w:lang w:eastAsia="zh-CN"/>
        </w:rPr>
      </w:pPr>
      <w:r>
        <w:rPr>
          <w:lang w:eastAsia="zh-CN"/>
        </w:rPr>
        <w:t>市第十二届人民代表大会第三次会议批准的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2023</w:t>
      </w:r>
      <w:r>
        <w:rPr>
          <w:rFonts w:cs="方正仿宋_GBK"/>
          <w:spacing w:val="47"/>
          <w:lang w:eastAsia="zh-CN"/>
        </w:rPr>
        <w:t xml:space="preserve"> </w:t>
      </w:r>
      <w:r>
        <w:rPr>
          <w:lang w:eastAsia="zh-CN"/>
        </w:rPr>
        <w:t>年全市预算均</w:t>
      </w:r>
    </w:p>
    <w:p w:rsidR="00766AFD" w:rsidRDefault="002C7264">
      <w:pPr>
        <w:pStyle w:val="a3"/>
        <w:jc w:val="both"/>
        <w:rPr>
          <w:lang w:eastAsia="zh-CN"/>
        </w:rPr>
      </w:pPr>
      <w:r>
        <w:rPr>
          <w:lang w:eastAsia="zh-CN"/>
        </w:rPr>
        <w:t>为预计数。</w:t>
      </w:r>
      <w:r>
        <w:rPr>
          <w:rFonts w:cs="方正仿宋_GBK"/>
          <w:lang w:eastAsia="zh-CN"/>
        </w:rPr>
        <w:t xml:space="preserve">2023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6 </w:t>
      </w:r>
      <w:r>
        <w:rPr>
          <w:lang w:eastAsia="zh-CN"/>
        </w:rPr>
        <w:t>月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19</w:t>
      </w:r>
      <w:r>
        <w:rPr>
          <w:rFonts w:cs="方正仿宋_GBK"/>
          <w:spacing w:val="-28"/>
          <w:lang w:eastAsia="zh-CN"/>
        </w:rPr>
        <w:t xml:space="preserve"> </w:t>
      </w:r>
      <w:r>
        <w:rPr>
          <w:lang w:eastAsia="zh-CN"/>
        </w:rPr>
        <w:t>日，经拉萨市第十二届人民代表大会</w:t>
      </w:r>
    </w:p>
    <w:p w:rsidR="00766AFD" w:rsidRDefault="002C7264">
      <w:pPr>
        <w:pStyle w:val="a3"/>
        <w:spacing w:line="288" w:lineRule="auto"/>
        <w:ind w:right="273"/>
        <w:jc w:val="both"/>
        <w:rPr>
          <w:lang w:eastAsia="zh-CN"/>
        </w:rPr>
      </w:pPr>
      <w:r>
        <w:rPr>
          <w:lang w:eastAsia="zh-CN"/>
        </w:rPr>
        <w:t>常务委员会第十次会议批准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2023</w:t>
      </w:r>
      <w:r>
        <w:rPr>
          <w:rFonts w:cs="方正仿宋_GBK"/>
          <w:spacing w:val="46"/>
          <w:lang w:eastAsia="zh-CN"/>
        </w:rPr>
        <w:t xml:space="preserve"> </w:t>
      </w:r>
      <w:r>
        <w:rPr>
          <w:lang w:eastAsia="zh-CN"/>
        </w:rPr>
        <w:t>年预算调整方案，调整后全市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预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算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总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财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力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为</w:t>
      </w:r>
      <w:r>
        <w:rPr>
          <w:spacing w:val="40"/>
          <w:lang w:eastAsia="zh-CN"/>
        </w:rPr>
        <w:t xml:space="preserve"> </w:t>
      </w:r>
      <w:r>
        <w:rPr>
          <w:rFonts w:cs="方正仿宋_GBK"/>
          <w:lang w:eastAsia="zh-CN"/>
        </w:rPr>
        <w:t>5,138,050.64</w:t>
      </w:r>
      <w:r>
        <w:rPr>
          <w:rFonts w:cs="方正仿宋_GBK"/>
          <w:spacing w:val="39"/>
          <w:lang w:eastAsia="zh-CN"/>
        </w:rPr>
        <w:t xml:space="preserve"> </w:t>
      </w:r>
      <w:r>
        <w:rPr>
          <w:lang w:eastAsia="zh-CN"/>
        </w:rPr>
        <w:t>万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元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（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不</w:t>
      </w:r>
      <w:r>
        <w:rPr>
          <w:lang w:eastAsia="zh-CN"/>
        </w:rPr>
        <w:t>含</w:t>
      </w:r>
      <w:r>
        <w:rPr>
          <w:lang w:eastAsia="zh-CN"/>
        </w:rPr>
        <w:t>社</w:t>
      </w:r>
      <w:r>
        <w:rPr>
          <w:lang w:eastAsia="zh-CN"/>
        </w:rPr>
        <w:t>保</w:t>
      </w:r>
      <w:r>
        <w:rPr>
          <w:spacing w:val="-40"/>
          <w:lang w:eastAsia="zh-CN"/>
        </w:rPr>
        <w:t xml:space="preserve"> </w:t>
      </w:r>
      <w:r>
        <w:rPr>
          <w:lang w:eastAsia="zh-CN"/>
        </w:rPr>
        <w:t>基</w:t>
      </w:r>
      <w:r>
        <w:rPr>
          <w:lang w:eastAsia="zh-CN"/>
        </w:rPr>
        <w:t>金</w:t>
      </w:r>
      <w:r>
        <w:rPr>
          <w:lang w:eastAsia="zh-CN"/>
        </w:rPr>
        <w:t>预</w:t>
      </w:r>
      <w:r>
        <w:rPr>
          <w:lang w:eastAsia="zh-CN"/>
        </w:rPr>
        <w:t>算</w:t>
      </w:r>
      <w:r>
        <w:rPr>
          <w:lang w:eastAsia="zh-CN"/>
        </w:rPr>
        <w:t>财</w:t>
      </w:r>
      <w:r>
        <w:rPr>
          <w:lang w:eastAsia="zh-CN"/>
        </w:rPr>
        <w:t>力</w:t>
      </w:r>
      <w:r>
        <w:rPr>
          <w:w w:val="99"/>
          <w:lang w:eastAsia="zh-CN"/>
        </w:rPr>
        <w:t xml:space="preserve"> </w:t>
      </w:r>
      <w:r>
        <w:rPr>
          <w:rFonts w:cs="方正仿宋_GBK"/>
          <w:lang w:eastAsia="zh-CN"/>
        </w:rPr>
        <w:t>629,160.68</w:t>
      </w:r>
      <w:r>
        <w:rPr>
          <w:rFonts w:cs="方正仿宋_GBK"/>
          <w:spacing w:val="-17"/>
          <w:lang w:eastAsia="zh-CN"/>
        </w:rPr>
        <w:t xml:space="preserve"> </w:t>
      </w:r>
      <w:r>
        <w:rPr>
          <w:spacing w:val="-14"/>
          <w:lang w:eastAsia="zh-CN"/>
        </w:rPr>
        <w:t>万元），具体安排如下。</w:t>
      </w:r>
    </w:p>
    <w:p w:rsidR="00766AFD" w:rsidRDefault="002C7264">
      <w:pPr>
        <w:pStyle w:val="a3"/>
        <w:spacing w:before="21"/>
        <w:ind w:left="750" w:right="57"/>
        <w:rPr>
          <w:lang w:eastAsia="zh-CN"/>
        </w:rPr>
      </w:pPr>
      <w:r>
        <w:rPr>
          <w:rFonts w:cs="方正仿宋_GBK"/>
          <w:lang w:eastAsia="zh-CN"/>
        </w:rPr>
        <w:t>2023</w:t>
      </w:r>
      <w:r>
        <w:rPr>
          <w:rFonts w:cs="方正仿宋_GBK"/>
          <w:spacing w:val="-37"/>
          <w:lang w:eastAsia="zh-CN"/>
        </w:rPr>
        <w:t xml:space="preserve"> </w:t>
      </w:r>
      <w:r>
        <w:rPr>
          <w:spacing w:val="-10"/>
          <w:lang w:eastAsia="zh-CN"/>
        </w:rPr>
        <w:t>年，全市一般公共预算总财力调整为</w:t>
      </w:r>
      <w:r>
        <w:rPr>
          <w:spacing w:val="-33"/>
          <w:lang w:eastAsia="zh-CN"/>
        </w:rPr>
        <w:t xml:space="preserve"> </w:t>
      </w:r>
      <w:r>
        <w:rPr>
          <w:rFonts w:cs="方正仿宋_GBK"/>
          <w:lang w:eastAsia="zh-CN"/>
        </w:rPr>
        <w:t>4,829,785.5</w:t>
      </w:r>
      <w:r>
        <w:rPr>
          <w:rFonts w:cs="方正仿宋_GBK"/>
          <w:spacing w:val="-37"/>
          <w:lang w:eastAsia="zh-CN"/>
        </w:rPr>
        <w:t xml:space="preserve"> </w:t>
      </w:r>
      <w:r>
        <w:rPr>
          <w:lang w:eastAsia="zh-CN"/>
        </w:rPr>
        <w:t>万元。</w:t>
      </w:r>
    </w:p>
    <w:p w:rsidR="00766AFD" w:rsidRDefault="002C7264">
      <w:pPr>
        <w:pStyle w:val="a3"/>
        <w:spacing w:line="288" w:lineRule="auto"/>
        <w:ind w:right="269"/>
        <w:jc w:val="both"/>
        <w:rPr>
          <w:lang w:eastAsia="zh-CN"/>
        </w:rPr>
      </w:pPr>
      <w:r>
        <w:rPr>
          <w:spacing w:val="-8"/>
          <w:lang w:eastAsia="zh-CN"/>
        </w:rPr>
        <w:t>其中：一般公共预算收入</w:t>
      </w:r>
      <w:r>
        <w:rPr>
          <w:spacing w:val="-8"/>
          <w:lang w:eastAsia="zh-CN"/>
        </w:rPr>
        <w:t xml:space="preserve"> </w:t>
      </w:r>
      <w:r>
        <w:rPr>
          <w:rFonts w:cs="方正仿宋_GBK"/>
          <w:lang w:eastAsia="zh-CN"/>
        </w:rPr>
        <w:t xml:space="preserve">907,700 </w:t>
      </w:r>
      <w:r>
        <w:rPr>
          <w:spacing w:val="-11"/>
          <w:lang w:eastAsia="zh-CN"/>
        </w:rPr>
        <w:t>万元、转移性收入</w:t>
      </w:r>
      <w:r>
        <w:rPr>
          <w:spacing w:val="-3"/>
          <w:lang w:eastAsia="zh-CN"/>
        </w:rPr>
        <w:t xml:space="preserve"> </w:t>
      </w:r>
      <w:r>
        <w:rPr>
          <w:rFonts w:cs="方正仿宋_GBK"/>
          <w:lang w:eastAsia="zh-CN"/>
        </w:rPr>
        <w:t>2,064,076.47</w:t>
      </w:r>
      <w:r>
        <w:rPr>
          <w:rFonts w:cs="方正仿宋_GBK"/>
          <w:spacing w:val="-1"/>
          <w:w w:val="99"/>
          <w:lang w:eastAsia="zh-CN"/>
        </w:rPr>
        <w:t xml:space="preserve"> </w:t>
      </w:r>
      <w:r>
        <w:rPr>
          <w:spacing w:val="23"/>
          <w:lang w:eastAsia="zh-CN"/>
        </w:rPr>
        <w:t>万元、</w:t>
      </w:r>
      <w:r>
        <w:rPr>
          <w:spacing w:val="23"/>
          <w:lang w:eastAsia="zh-CN"/>
        </w:rPr>
        <w:t xml:space="preserve"> </w:t>
      </w:r>
      <w:r>
        <w:rPr>
          <w:spacing w:val="25"/>
          <w:lang w:eastAsia="zh-CN"/>
        </w:rPr>
        <w:t>上年结转</w:t>
      </w:r>
      <w:r>
        <w:rPr>
          <w:spacing w:val="25"/>
          <w:lang w:eastAsia="zh-CN"/>
        </w:rPr>
        <w:t xml:space="preserve"> </w:t>
      </w:r>
      <w:r>
        <w:rPr>
          <w:rFonts w:cs="方正仿宋_GBK"/>
          <w:lang w:eastAsia="zh-CN"/>
        </w:rPr>
        <w:t xml:space="preserve">122,575.21 </w:t>
      </w:r>
      <w:r>
        <w:rPr>
          <w:spacing w:val="23"/>
          <w:lang w:eastAsia="zh-CN"/>
        </w:rPr>
        <w:t>万元、</w:t>
      </w:r>
      <w:r>
        <w:rPr>
          <w:spacing w:val="8"/>
          <w:lang w:eastAsia="zh-CN"/>
        </w:rPr>
        <w:t xml:space="preserve"> </w:t>
      </w:r>
      <w:r>
        <w:rPr>
          <w:spacing w:val="31"/>
          <w:lang w:eastAsia="zh-CN"/>
        </w:rPr>
        <w:t>动用预算稳定调节基金</w:t>
      </w:r>
      <w:r>
        <w:rPr>
          <w:w w:val="99"/>
          <w:lang w:eastAsia="zh-CN"/>
        </w:rPr>
        <w:t xml:space="preserve"> </w:t>
      </w:r>
      <w:r>
        <w:rPr>
          <w:rFonts w:cs="方正仿宋_GBK"/>
          <w:lang w:eastAsia="zh-CN"/>
        </w:rPr>
        <w:t xml:space="preserve">1,732,406.82  </w:t>
      </w:r>
      <w:r>
        <w:rPr>
          <w:lang w:eastAsia="zh-CN"/>
        </w:rPr>
        <w:t>万元、从国有资本经营预算调入资金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>3,027</w:t>
      </w:r>
      <w:r>
        <w:rPr>
          <w:rFonts w:cs="方正仿宋_GBK"/>
          <w:spacing w:val="-24"/>
          <w:lang w:eastAsia="zh-CN"/>
        </w:rPr>
        <w:t xml:space="preserve"> </w:t>
      </w:r>
      <w:r>
        <w:rPr>
          <w:lang w:eastAsia="zh-CN"/>
        </w:rPr>
        <w:t>万元。</w:t>
      </w:r>
    </w:p>
    <w:p w:rsidR="00766AFD" w:rsidRDefault="002C7264">
      <w:pPr>
        <w:pStyle w:val="a3"/>
        <w:spacing w:before="21" w:line="288" w:lineRule="auto"/>
        <w:ind w:right="270"/>
        <w:jc w:val="both"/>
        <w:rPr>
          <w:lang w:eastAsia="zh-CN"/>
        </w:rPr>
      </w:pPr>
      <w:r>
        <w:rPr>
          <w:lang w:eastAsia="zh-CN"/>
        </w:rPr>
        <w:t>全市一般公共预算支出调整为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4,829,785.5</w:t>
      </w:r>
      <w:r>
        <w:rPr>
          <w:rFonts w:cs="方正仿宋_GBK"/>
          <w:spacing w:val="50"/>
          <w:lang w:eastAsia="zh-CN"/>
        </w:rPr>
        <w:t xml:space="preserve"> </w:t>
      </w:r>
      <w:r>
        <w:rPr>
          <w:lang w:eastAsia="zh-CN"/>
        </w:rPr>
        <w:t>万元。全市一般公共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预算收支平衡。</w:t>
      </w:r>
    </w:p>
    <w:p w:rsidR="00766AFD" w:rsidRDefault="002C7264">
      <w:pPr>
        <w:pStyle w:val="a3"/>
        <w:spacing w:before="21"/>
        <w:ind w:left="750" w:right="57"/>
        <w:rPr>
          <w:lang w:eastAsia="zh-CN"/>
        </w:rPr>
      </w:pPr>
      <w:r>
        <w:rPr>
          <w:rFonts w:cs="方正仿宋_GBK"/>
          <w:lang w:eastAsia="zh-CN"/>
        </w:rPr>
        <w:t xml:space="preserve">2023  </w:t>
      </w:r>
      <w:r>
        <w:rPr>
          <w:lang w:eastAsia="zh-CN"/>
        </w:rPr>
        <w:t>年，全市政府性基金预算总财力调整为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>290,367.33</w:t>
      </w:r>
      <w:r>
        <w:rPr>
          <w:rFonts w:cs="方正仿宋_GBK"/>
          <w:spacing w:val="-25"/>
          <w:lang w:eastAsia="zh-CN"/>
        </w:rPr>
        <w:t xml:space="preserve"> </w:t>
      </w:r>
      <w:r>
        <w:rPr>
          <w:lang w:eastAsia="zh-CN"/>
        </w:rPr>
        <w:t>万</w:t>
      </w:r>
    </w:p>
    <w:p w:rsidR="00766AFD" w:rsidRDefault="002C7264">
      <w:pPr>
        <w:pStyle w:val="a3"/>
        <w:jc w:val="both"/>
        <w:rPr>
          <w:lang w:eastAsia="zh-CN"/>
        </w:rPr>
      </w:pPr>
      <w:r>
        <w:rPr>
          <w:spacing w:val="2"/>
          <w:lang w:eastAsia="zh-CN"/>
        </w:rPr>
        <w:t>元。其中：政府性基金预算收入</w:t>
      </w:r>
      <w:r>
        <w:rPr>
          <w:spacing w:val="2"/>
          <w:lang w:eastAsia="zh-CN"/>
        </w:rPr>
        <w:t xml:space="preserve">  </w:t>
      </w:r>
      <w:r>
        <w:rPr>
          <w:rFonts w:cs="方正仿宋_GBK"/>
          <w:lang w:eastAsia="zh-CN"/>
        </w:rPr>
        <w:t>173,709.62</w:t>
      </w:r>
      <w:r>
        <w:rPr>
          <w:rFonts w:cs="方正仿宋_GBK"/>
          <w:spacing w:val="75"/>
          <w:lang w:eastAsia="zh-CN"/>
        </w:rPr>
        <w:t xml:space="preserve"> </w:t>
      </w:r>
      <w:r>
        <w:rPr>
          <w:spacing w:val="2"/>
          <w:lang w:eastAsia="zh-CN"/>
        </w:rPr>
        <w:t>万元、转移性收入</w:t>
      </w:r>
    </w:p>
    <w:p w:rsidR="00766AFD" w:rsidRDefault="002C7264">
      <w:pPr>
        <w:pStyle w:val="a3"/>
        <w:jc w:val="both"/>
        <w:rPr>
          <w:lang w:eastAsia="zh-CN"/>
        </w:rPr>
      </w:pPr>
      <w:r>
        <w:rPr>
          <w:rFonts w:cs="方正仿宋_GBK"/>
          <w:lang w:eastAsia="zh-CN"/>
        </w:rPr>
        <w:t xml:space="preserve">5,706.44 </w:t>
      </w:r>
      <w:r>
        <w:rPr>
          <w:lang w:eastAsia="zh-CN"/>
        </w:rPr>
        <w:t>万元、上年结转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110,951.27</w:t>
      </w:r>
      <w:r>
        <w:rPr>
          <w:rFonts w:cs="方正仿宋_GBK"/>
          <w:spacing w:val="-29"/>
          <w:lang w:eastAsia="zh-CN"/>
        </w:rPr>
        <w:t xml:space="preserve"> </w:t>
      </w:r>
      <w:r>
        <w:rPr>
          <w:lang w:eastAsia="zh-CN"/>
        </w:rPr>
        <w:t>万元。全市政府性基金预算</w:t>
      </w:r>
    </w:p>
    <w:p w:rsidR="00766AFD" w:rsidRDefault="002C7264">
      <w:pPr>
        <w:pStyle w:val="a3"/>
        <w:jc w:val="both"/>
        <w:rPr>
          <w:lang w:eastAsia="zh-CN"/>
        </w:rPr>
      </w:pPr>
      <w:r>
        <w:rPr>
          <w:lang w:eastAsia="zh-CN"/>
        </w:rPr>
        <w:t>支出调整为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290,367.33</w:t>
      </w:r>
      <w:r>
        <w:rPr>
          <w:rFonts w:cs="方正仿宋_GBK"/>
          <w:spacing w:val="-11"/>
          <w:lang w:eastAsia="zh-CN"/>
        </w:rPr>
        <w:t xml:space="preserve"> </w:t>
      </w:r>
      <w:r>
        <w:rPr>
          <w:lang w:eastAsia="zh-CN"/>
        </w:rPr>
        <w:t>万元。全市政府性基金预算收支平衡。</w:t>
      </w:r>
    </w:p>
    <w:p w:rsidR="00766AFD" w:rsidRDefault="002C7264">
      <w:pPr>
        <w:pStyle w:val="a3"/>
        <w:ind w:left="750" w:right="57"/>
        <w:rPr>
          <w:lang w:eastAsia="zh-CN"/>
        </w:rPr>
      </w:pPr>
      <w:r>
        <w:rPr>
          <w:rFonts w:cs="方正仿宋_GBK"/>
          <w:lang w:eastAsia="zh-CN"/>
        </w:rPr>
        <w:t xml:space="preserve">2023 </w:t>
      </w:r>
      <w:r>
        <w:rPr>
          <w:lang w:eastAsia="zh-CN"/>
        </w:rPr>
        <w:t>年，全市国有资本经营预算总财力调整为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17,897.81</w:t>
      </w:r>
      <w:r>
        <w:rPr>
          <w:rFonts w:cs="方正仿宋_GBK"/>
          <w:spacing w:val="-24"/>
          <w:lang w:eastAsia="zh-CN"/>
        </w:rPr>
        <w:t xml:space="preserve"> </w:t>
      </w:r>
      <w:r>
        <w:rPr>
          <w:lang w:eastAsia="zh-CN"/>
        </w:rPr>
        <w:t>万</w:t>
      </w:r>
    </w:p>
    <w:p w:rsidR="00766AFD" w:rsidRDefault="002C7264">
      <w:pPr>
        <w:pStyle w:val="a3"/>
        <w:jc w:val="both"/>
        <w:rPr>
          <w:rFonts w:cs="方正仿宋_GBK"/>
          <w:lang w:eastAsia="zh-CN"/>
        </w:rPr>
      </w:pPr>
      <w:r>
        <w:rPr>
          <w:spacing w:val="-21"/>
          <w:lang w:eastAsia="zh-CN"/>
        </w:rPr>
        <w:t>元，其中：国有资本经营预算收入</w:t>
      </w:r>
      <w:r>
        <w:rPr>
          <w:spacing w:val="-21"/>
          <w:lang w:eastAsia="zh-CN"/>
        </w:rPr>
        <w:t xml:space="preserve"> </w:t>
      </w:r>
      <w:r>
        <w:rPr>
          <w:rFonts w:cs="方正仿宋_GBK"/>
          <w:lang w:eastAsia="zh-CN"/>
        </w:rPr>
        <w:t xml:space="preserve">10,089 </w:t>
      </w:r>
      <w:r>
        <w:rPr>
          <w:spacing w:val="-20"/>
          <w:lang w:eastAsia="zh-CN"/>
        </w:rPr>
        <w:t>万元、转移性收入</w:t>
      </w:r>
      <w:r>
        <w:rPr>
          <w:spacing w:val="-14"/>
          <w:lang w:eastAsia="zh-CN"/>
        </w:rPr>
        <w:t xml:space="preserve"> </w:t>
      </w:r>
      <w:r>
        <w:rPr>
          <w:rFonts w:cs="方正仿宋_GBK"/>
          <w:lang w:eastAsia="zh-CN"/>
        </w:rPr>
        <w:t>236.83</w:t>
      </w:r>
    </w:p>
    <w:p w:rsidR="00766AFD" w:rsidRDefault="002C7264">
      <w:pPr>
        <w:pStyle w:val="a3"/>
        <w:jc w:val="both"/>
        <w:rPr>
          <w:lang w:eastAsia="zh-CN"/>
        </w:rPr>
      </w:pPr>
      <w:r>
        <w:rPr>
          <w:lang w:eastAsia="zh-CN"/>
        </w:rPr>
        <w:t>万元、上年结转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7,571.98 </w:t>
      </w:r>
      <w:r>
        <w:rPr>
          <w:lang w:eastAsia="zh-CN"/>
        </w:rPr>
        <w:t>万元。调入一般公共预算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3,027 </w:t>
      </w:r>
      <w:r>
        <w:rPr>
          <w:rFonts w:cs="方正仿宋_GBK"/>
          <w:spacing w:val="55"/>
          <w:lang w:eastAsia="zh-CN"/>
        </w:rPr>
        <w:t xml:space="preserve"> </w:t>
      </w:r>
      <w:r>
        <w:rPr>
          <w:lang w:eastAsia="zh-CN"/>
        </w:rPr>
        <w:t>万元，</w:t>
      </w:r>
    </w:p>
    <w:p w:rsidR="00766AFD" w:rsidRDefault="002C7264">
      <w:pPr>
        <w:pStyle w:val="a3"/>
        <w:spacing w:line="288" w:lineRule="auto"/>
        <w:ind w:right="270"/>
        <w:jc w:val="both"/>
        <w:rPr>
          <w:lang w:eastAsia="zh-CN"/>
        </w:rPr>
      </w:pPr>
      <w:r>
        <w:rPr>
          <w:lang w:eastAsia="zh-CN"/>
        </w:rPr>
        <w:t>国有资本经营预算支出调整为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17,897.81</w:t>
      </w:r>
      <w:r>
        <w:rPr>
          <w:rFonts w:cs="方正仿宋_GBK"/>
          <w:spacing w:val="51"/>
          <w:lang w:eastAsia="zh-CN"/>
        </w:rPr>
        <w:t xml:space="preserve"> </w:t>
      </w:r>
      <w:r>
        <w:rPr>
          <w:lang w:eastAsia="zh-CN"/>
        </w:rPr>
        <w:t>万元。全市国有资本经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营预算</w:t>
      </w:r>
      <w:proofErr w:type="gramEnd"/>
      <w:r>
        <w:rPr>
          <w:lang w:eastAsia="zh-CN"/>
        </w:rPr>
        <w:t>收支平衡。</w:t>
      </w:r>
    </w:p>
    <w:p w:rsidR="00766AFD" w:rsidRDefault="00766AFD">
      <w:pPr>
        <w:spacing w:line="288" w:lineRule="auto"/>
        <w:jc w:val="both"/>
        <w:rPr>
          <w:lang w:eastAsia="zh-CN"/>
        </w:rPr>
        <w:sectPr w:rsidR="00766AFD">
          <w:pgSz w:w="11910" w:h="16840"/>
          <w:pgMar w:top="1580" w:right="1200" w:bottom="1520" w:left="1480" w:header="0" w:footer="1333" w:gutter="0"/>
          <w:cols w:space="720"/>
        </w:sect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spacing w:before="4"/>
        <w:rPr>
          <w:rFonts w:ascii="方正仿宋_GBK" w:eastAsia="方正仿宋_GBK" w:hAnsi="方正仿宋_GBK" w:cs="方正仿宋_GBK"/>
          <w:sz w:val="21"/>
          <w:szCs w:val="21"/>
          <w:lang w:eastAsia="zh-CN"/>
        </w:rPr>
      </w:pPr>
    </w:p>
    <w:p w:rsidR="00766AFD" w:rsidRDefault="002C7264">
      <w:pPr>
        <w:pStyle w:val="a3"/>
        <w:spacing w:before="0" w:line="431" w:lineRule="exact"/>
        <w:ind w:left="754"/>
        <w:rPr>
          <w:rFonts w:ascii="方正黑体_GBK" w:eastAsia="方正黑体_GBK" w:hAnsi="方正黑体_GBK" w:cs="方正黑体_GBK"/>
          <w:lang w:eastAsia="zh-CN"/>
        </w:rPr>
      </w:pPr>
      <w:r>
        <w:rPr>
          <w:rFonts w:ascii="方正黑体_GBK" w:eastAsia="方正黑体_GBK" w:hAnsi="方正黑体_GBK" w:cs="方正黑体_GBK"/>
          <w:lang w:eastAsia="zh-CN"/>
        </w:rPr>
        <w:t>三、全市预算执行中收支增减变化及第二次预算调整方案</w:t>
      </w:r>
    </w:p>
    <w:p w:rsidR="00766AFD" w:rsidRDefault="002C7264">
      <w:pPr>
        <w:pStyle w:val="a3"/>
        <w:spacing w:line="288" w:lineRule="auto"/>
        <w:ind w:left="114" w:firstLine="640"/>
        <w:rPr>
          <w:lang w:eastAsia="zh-CN"/>
        </w:rPr>
      </w:pPr>
      <w:r>
        <w:rPr>
          <w:lang w:eastAsia="zh-CN"/>
        </w:rPr>
        <w:t>根据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2023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1-8 </w:t>
      </w:r>
      <w:proofErr w:type="gramStart"/>
      <w:r>
        <w:rPr>
          <w:spacing w:val="-3"/>
          <w:lang w:eastAsia="zh-CN"/>
        </w:rPr>
        <w:t>月全市</w:t>
      </w:r>
      <w:proofErr w:type="gramEnd"/>
      <w:r>
        <w:rPr>
          <w:spacing w:val="-3"/>
          <w:lang w:eastAsia="zh-CN"/>
        </w:rPr>
        <w:t>财力执行情况，</w:t>
      </w:r>
      <w:r>
        <w:rPr>
          <w:rFonts w:cs="方正仿宋_GBK"/>
          <w:spacing w:val="-3"/>
          <w:lang w:eastAsia="zh-CN"/>
        </w:rPr>
        <w:t>2023</w:t>
      </w:r>
      <w:r>
        <w:rPr>
          <w:rFonts w:cs="方正仿宋_GBK"/>
          <w:spacing w:val="3"/>
          <w:lang w:eastAsia="zh-CN"/>
        </w:rPr>
        <w:t xml:space="preserve"> </w:t>
      </w:r>
      <w:r>
        <w:rPr>
          <w:lang w:eastAsia="zh-CN"/>
        </w:rPr>
        <w:t>年全市预算收</w:t>
      </w:r>
      <w:r>
        <w:rPr>
          <w:w w:val="99"/>
          <w:lang w:eastAsia="zh-CN"/>
        </w:rPr>
        <w:t xml:space="preserve"> </w:t>
      </w:r>
      <w:proofErr w:type="gramStart"/>
      <w:r>
        <w:rPr>
          <w:lang w:eastAsia="zh-CN"/>
        </w:rPr>
        <w:t>支变化</w:t>
      </w:r>
      <w:proofErr w:type="gramEnd"/>
      <w:r>
        <w:rPr>
          <w:lang w:eastAsia="zh-CN"/>
        </w:rPr>
        <w:t>及预算调整情况如下。</w:t>
      </w:r>
    </w:p>
    <w:p w:rsidR="00766AFD" w:rsidRDefault="002C7264">
      <w:pPr>
        <w:pStyle w:val="a3"/>
        <w:spacing w:before="21"/>
        <w:ind w:left="754"/>
        <w:rPr>
          <w:rFonts w:ascii="方正楷体_GBK" w:eastAsia="方正楷体_GBK" w:hAnsi="方正楷体_GBK" w:cs="方正楷体_GBK"/>
          <w:lang w:eastAsia="zh-CN"/>
        </w:rPr>
      </w:pPr>
      <w:r>
        <w:rPr>
          <w:rFonts w:ascii="方正楷体_GBK" w:eastAsia="方正楷体_GBK" w:hAnsi="方正楷体_GBK" w:cs="方正楷体_GBK"/>
          <w:lang w:eastAsia="zh-CN"/>
        </w:rPr>
        <w:t>（一）一般公共预算收支变化及调整情况</w:t>
      </w:r>
    </w:p>
    <w:p w:rsidR="00766AFD" w:rsidRDefault="002C7264">
      <w:pPr>
        <w:pStyle w:val="a3"/>
        <w:ind w:left="754"/>
        <w:rPr>
          <w:lang w:eastAsia="zh-CN"/>
        </w:rPr>
      </w:pPr>
      <w:r>
        <w:rPr>
          <w:rFonts w:cs="方正仿宋_GBK"/>
          <w:lang w:eastAsia="zh-CN"/>
        </w:rPr>
        <w:t xml:space="preserve">2023  </w:t>
      </w:r>
      <w:r>
        <w:rPr>
          <w:lang w:eastAsia="zh-CN"/>
        </w:rPr>
        <w:t>年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 xml:space="preserve">1-8 </w:t>
      </w:r>
      <w:r>
        <w:rPr>
          <w:rFonts w:cs="方正仿宋_GBK"/>
          <w:spacing w:val="21"/>
          <w:lang w:eastAsia="zh-CN"/>
        </w:rPr>
        <w:t xml:space="preserve"> </w:t>
      </w:r>
      <w:r>
        <w:rPr>
          <w:spacing w:val="9"/>
          <w:lang w:eastAsia="zh-CN"/>
        </w:rPr>
        <w:t>月，全市预算执行中新增一般公共预算财力</w:t>
      </w:r>
    </w:p>
    <w:p w:rsidR="00766AFD" w:rsidRDefault="002C7264">
      <w:pPr>
        <w:pStyle w:val="a3"/>
        <w:ind w:left="114"/>
        <w:rPr>
          <w:lang w:eastAsia="zh-CN"/>
        </w:rPr>
      </w:pPr>
      <w:r>
        <w:rPr>
          <w:rFonts w:cs="方正仿宋_GBK"/>
          <w:lang w:eastAsia="zh-CN"/>
        </w:rPr>
        <w:t>381,794.4</w:t>
      </w:r>
      <w:r>
        <w:rPr>
          <w:rFonts w:cs="方正仿宋_GBK"/>
          <w:spacing w:val="-8"/>
          <w:lang w:eastAsia="zh-CN"/>
        </w:rPr>
        <w:t xml:space="preserve"> </w:t>
      </w:r>
      <w:r>
        <w:rPr>
          <w:lang w:eastAsia="zh-CN"/>
        </w:rPr>
        <w:t>万元，其中：</w:t>
      </w:r>
    </w:p>
    <w:p w:rsidR="00766AFD" w:rsidRDefault="002C7264">
      <w:pPr>
        <w:pStyle w:val="a3"/>
        <w:spacing w:line="288" w:lineRule="auto"/>
        <w:ind w:left="114" w:right="424" w:firstLine="640"/>
        <w:jc w:val="both"/>
        <w:rPr>
          <w:rFonts w:cs="方正仿宋_GBK"/>
          <w:lang w:eastAsia="zh-CN"/>
        </w:rPr>
      </w:pPr>
      <w:r>
        <w:rPr>
          <w:rFonts w:cs="方正仿宋_GBK"/>
          <w:spacing w:val="-4"/>
          <w:lang w:eastAsia="zh-CN"/>
        </w:rPr>
        <w:t>1.</w:t>
      </w:r>
      <w:r>
        <w:rPr>
          <w:spacing w:val="-4"/>
          <w:lang w:eastAsia="zh-CN"/>
        </w:rPr>
        <w:t>拉萨市十二届人大常委会第十次会议批准，</w:t>
      </w:r>
      <w:r>
        <w:rPr>
          <w:rFonts w:cs="方正仿宋_GBK"/>
          <w:spacing w:val="-4"/>
          <w:lang w:eastAsia="zh-CN"/>
        </w:rPr>
        <w:t>2023</w:t>
      </w:r>
      <w:r>
        <w:rPr>
          <w:rFonts w:cs="方正仿宋_GBK"/>
          <w:spacing w:val="-10"/>
          <w:lang w:eastAsia="zh-CN"/>
        </w:rPr>
        <w:t xml:space="preserve"> </w:t>
      </w:r>
      <w:r>
        <w:rPr>
          <w:lang w:eastAsia="zh-CN"/>
        </w:rPr>
        <w:t>年全市</w:t>
      </w:r>
      <w:proofErr w:type="gramStart"/>
      <w:r>
        <w:rPr>
          <w:lang w:eastAsia="zh-CN"/>
        </w:rPr>
        <w:t>一</w:t>
      </w:r>
      <w:proofErr w:type="gramEnd"/>
      <w:r>
        <w:rPr>
          <w:w w:val="99"/>
          <w:lang w:eastAsia="zh-CN"/>
        </w:rPr>
        <w:t xml:space="preserve"> </w:t>
      </w:r>
      <w:r>
        <w:rPr>
          <w:lang w:eastAsia="zh-CN"/>
        </w:rPr>
        <w:t>般公共预算收入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907,700 </w:t>
      </w:r>
      <w:r>
        <w:rPr>
          <w:lang w:eastAsia="zh-CN"/>
        </w:rPr>
        <w:t>万元。</w:t>
      </w:r>
      <w:r>
        <w:rPr>
          <w:rFonts w:cs="方正仿宋_GBK"/>
          <w:lang w:eastAsia="zh-CN"/>
        </w:rPr>
        <w:t>1-8</w:t>
      </w:r>
      <w:r>
        <w:rPr>
          <w:rFonts w:cs="方正仿宋_GBK"/>
          <w:spacing w:val="35"/>
          <w:lang w:eastAsia="zh-CN"/>
        </w:rPr>
        <w:t xml:space="preserve"> </w:t>
      </w:r>
      <w:r>
        <w:rPr>
          <w:lang w:eastAsia="zh-CN"/>
        </w:rPr>
        <w:t>月，全市一般公共预算收入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完成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732,161 </w:t>
      </w:r>
      <w:r>
        <w:rPr>
          <w:spacing w:val="-11"/>
          <w:lang w:eastAsia="zh-CN"/>
        </w:rPr>
        <w:t>万元，完成年初预算的</w:t>
      </w:r>
      <w:r>
        <w:rPr>
          <w:spacing w:val="-11"/>
          <w:lang w:eastAsia="zh-CN"/>
        </w:rPr>
        <w:t xml:space="preserve"> </w:t>
      </w:r>
      <w:r>
        <w:rPr>
          <w:rFonts w:cs="方正仿宋_GBK"/>
          <w:spacing w:val="-11"/>
          <w:lang w:eastAsia="zh-CN"/>
        </w:rPr>
        <w:t>80.66%</w:t>
      </w:r>
      <w:r>
        <w:rPr>
          <w:spacing w:val="-11"/>
          <w:lang w:eastAsia="zh-CN"/>
        </w:rPr>
        <w:t>，同比增长</w:t>
      </w:r>
      <w:r>
        <w:rPr>
          <w:spacing w:val="3"/>
          <w:lang w:eastAsia="zh-CN"/>
        </w:rPr>
        <w:t xml:space="preserve"> </w:t>
      </w:r>
      <w:r>
        <w:rPr>
          <w:rFonts w:cs="方正仿宋_GBK"/>
          <w:lang w:eastAsia="zh-CN"/>
        </w:rPr>
        <w:t>48.77%</w:t>
      </w:r>
      <w:r>
        <w:rPr>
          <w:lang w:eastAsia="zh-CN"/>
        </w:rPr>
        <w:t>，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收入增幅较高，除经济恢复性增长带动外，主要是去年实施大</w:t>
      </w:r>
      <w:proofErr w:type="gramStart"/>
      <w:r>
        <w:rPr>
          <w:spacing w:val="-4"/>
          <w:w w:val="95"/>
          <w:lang w:eastAsia="zh-CN"/>
        </w:rPr>
        <w:t>规</w:t>
      </w:r>
      <w:proofErr w:type="gramEnd"/>
      <w:r>
        <w:rPr>
          <w:spacing w:val="9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模增值税留抵退税、集中退税较多，拉低了收入基础，相应拉高</w:t>
      </w:r>
      <w:r>
        <w:rPr>
          <w:spacing w:val="8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财政收入增幅；剔除增值税留抵退税因素后全市一般公共预算收</w:t>
      </w:r>
      <w:r>
        <w:rPr>
          <w:spacing w:val="-4"/>
          <w:w w:val="95"/>
          <w:lang w:eastAsia="zh-CN"/>
        </w:rPr>
        <w:t xml:space="preserve">   </w:t>
      </w:r>
      <w:r>
        <w:rPr>
          <w:spacing w:val="9"/>
          <w:w w:val="95"/>
          <w:lang w:eastAsia="zh-CN"/>
        </w:rPr>
        <w:t xml:space="preserve"> </w:t>
      </w:r>
      <w:r>
        <w:rPr>
          <w:lang w:eastAsia="zh-CN"/>
        </w:rPr>
        <w:t>入为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759,142 </w:t>
      </w:r>
      <w:r>
        <w:rPr>
          <w:lang w:eastAsia="zh-CN"/>
        </w:rPr>
        <w:t>万元，同比增长</w:t>
      </w:r>
      <w:r>
        <w:rPr>
          <w:spacing w:val="24"/>
          <w:lang w:eastAsia="zh-CN"/>
        </w:rPr>
        <w:t xml:space="preserve"> </w:t>
      </w:r>
      <w:r>
        <w:rPr>
          <w:rFonts w:cs="方正仿宋_GBK"/>
          <w:lang w:eastAsia="zh-CN"/>
        </w:rPr>
        <w:t>2.86%</w:t>
      </w:r>
      <w:r>
        <w:rPr>
          <w:lang w:eastAsia="zh-CN"/>
        </w:rPr>
        <w:t>。城关区、达孜区已分别向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同级人大报告增加年度一般公共预算收入</w:t>
      </w:r>
      <w:r>
        <w:rPr>
          <w:spacing w:val="2"/>
          <w:lang w:eastAsia="zh-CN"/>
        </w:rPr>
        <w:t xml:space="preserve">  </w:t>
      </w:r>
      <w:r>
        <w:rPr>
          <w:rFonts w:cs="方正仿宋_GBK"/>
          <w:lang w:eastAsia="zh-CN"/>
        </w:rPr>
        <w:t xml:space="preserve">20,000 </w:t>
      </w:r>
      <w:r>
        <w:rPr>
          <w:rFonts w:cs="方正仿宋_GBK"/>
          <w:spacing w:val="8"/>
          <w:lang w:eastAsia="zh-CN"/>
        </w:rPr>
        <w:t xml:space="preserve"> </w:t>
      </w:r>
      <w:r>
        <w:rPr>
          <w:lang w:eastAsia="zh-CN"/>
        </w:rPr>
        <w:t>万元、</w:t>
      </w:r>
      <w:r>
        <w:rPr>
          <w:rFonts w:cs="方正仿宋_GBK"/>
          <w:lang w:eastAsia="zh-CN"/>
        </w:rPr>
        <w:t>15,000</w:t>
      </w:r>
    </w:p>
    <w:p w:rsidR="00766AFD" w:rsidRDefault="002C7264">
      <w:pPr>
        <w:pStyle w:val="a3"/>
        <w:spacing w:before="21"/>
        <w:ind w:left="114"/>
        <w:rPr>
          <w:lang w:eastAsia="zh-CN"/>
        </w:rPr>
      </w:pPr>
      <w:r>
        <w:rPr>
          <w:lang w:eastAsia="zh-CN"/>
        </w:rPr>
        <w:t>万元，共计调增收入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>35,000</w:t>
      </w:r>
      <w:r>
        <w:rPr>
          <w:rFonts w:cs="方正仿宋_GBK"/>
          <w:spacing w:val="44"/>
          <w:lang w:eastAsia="zh-CN"/>
        </w:rPr>
        <w:t xml:space="preserve"> </w:t>
      </w:r>
      <w:r>
        <w:rPr>
          <w:lang w:eastAsia="zh-CN"/>
        </w:rPr>
        <w:t>万元，调整全市一般公共预算收入</w:t>
      </w:r>
    </w:p>
    <w:p w:rsidR="00766AFD" w:rsidRDefault="002C7264">
      <w:pPr>
        <w:pStyle w:val="a3"/>
        <w:ind w:left="114"/>
        <w:rPr>
          <w:lang w:eastAsia="zh-CN"/>
        </w:rPr>
      </w:pPr>
      <w:r>
        <w:rPr>
          <w:lang w:eastAsia="zh-CN"/>
        </w:rPr>
        <w:t>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942,700</w:t>
      </w:r>
      <w:r>
        <w:rPr>
          <w:rFonts w:cs="方正仿宋_GBK"/>
          <w:spacing w:val="-9"/>
          <w:lang w:eastAsia="zh-CN"/>
        </w:rPr>
        <w:t xml:space="preserve"> </w:t>
      </w:r>
      <w:r>
        <w:rPr>
          <w:lang w:eastAsia="zh-CN"/>
        </w:rPr>
        <w:t>万元，相应增加一般公共预算财力。</w:t>
      </w:r>
    </w:p>
    <w:p w:rsidR="00766AFD" w:rsidRDefault="002C7264">
      <w:pPr>
        <w:pStyle w:val="a3"/>
        <w:ind w:left="754"/>
        <w:rPr>
          <w:lang w:eastAsia="zh-CN"/>
        </w:rPr>
      </w:pPr>
      <w:r>
        <w:rPr>
          <w:rFonts w:cs="方正仿宋_GBK"/>
          <w:lang w:eastAsia="zh-CN"/>
        </w:rPr>
        <w:t xml:space="preserve">2.2023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1-8</w:t>
      </w:r>
      <w:r>
        <w:rPr>
          <w:rFonts w:cs="方正仿宋_GBK"/>
          <w:spacing w:val="-10"/>
          <w:lang w:eastAsia="zh-CN"/>
        </w:rPr>
        <w:t xml:space="preserve"> </w:t>
      </w:r>
      <w:r>
        <w:rPr>
          <w:spacing w:val="-6"/>
          <w:lang w:eastAsia="zh-CN"/>
        </w:rPr>
        <w:t>月，自治区财政厅中途追加我市一般公共预算</w:t>
      </w:r>
    </w:p>
    <w:p w:rsidR="00766AFD" w:rsidRDefault="002C7264">
      <w:pPr>
        <w:pStyle w:val="a3"/>
        <w:spacing w:line="288" w:lineRule="auto"/>
        <w:ind w:left="114"/>
        <w:rPr>
          <w:lang w:eastAsia="zh-CN"/>
        </w:rPr>
      </w:pPr>
      <w:r>
        <w:rPr>
          <w:lang w:eastAsia="zh-CN"/>
        </w:rPr>
        <w:t>转移支付资金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345,816.4 </w:t>
      </w:r>
      <w:r>
        <w:rPr>
          <w:lang w:eastAsia="zh-CN"/>
        </w:rPr>
        <w:t>万元，其中：中央直达资金</w:t>
      </w:r>
      <w:r>
        <w:rPr>
          <w:spacing w:val="-12"/>
          <w:lang w:eastAsia="zh-CN"/>
        </w:rPr>
        <w:t xml:space="preserve"> </w:t>
      </w:r>
      <w:r>
        <w:rPr>
          <w:rFonts w:cs="方正仿宋_GBK"/>
          <w:lang w:eastAsia="zh-CN"/>
        </w:rPr>
        <w:t>113,946.25</w:t>
      </w:r>
      <w:r>
        <w:rPr>
          <w:rFonts w:cs="方正仿宋_GBK"/>
          <w:spacing w:val="-1"/>
          <w:w w:val="99"/>
          <w:lang w:eastAsia="zh-CN"/>
        </w:rPr>
        <w:t xml:space="preserve"> </w:t>
      </w:r>
      <w:r>
        <w:rPr>
          <w:spacing w:val="-4"/>
          <w:lang w:eastAsia="zh-CN"/>
        </w:rPr>
        <w:t>万元。按照《中华人民共和国预算法》中第七十一条规定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在预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算执行中，地方各级政府因上级政府增加不需要本级政府提供配</w:t>
      </w:r>
      <w:r>
        <w:rPr>
          <w:w w:val="99"/>
          <w:lang w:eastAsia="zh-CN"/>
        </w:rPr>
        <w:t xml:space="preserve"> </w:t>
      </w:r>
      <w:r>
        <w:rPr>
          <w:spacing w:val="-4"/>
          <w:lang w:eastAsia="zh-CN"/>
        </w:rPr>
        <w:t>套资金的专项转移支付而引起的预算支出变化，不属于预算调整。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接收增加转移支付的县级以上地方各级政府应当向本级人民代</w:t>
      </w:r>
    </w:p>
    <w:p w:rsidR="00766AFD" w:rsidRDefault="00766AFD">
      <w:pPr>
        <w:spacing w:line="288" w:lineRule="auto"/>
        <w:rPr>
          <w:lang w:eastAsia="zh-CN"/>
        </w:rPr>
        <w:sectPr w:rsidR="00766AFD">
          <w:pgSz w:w="11910" w:h="16840"/>
          <w:pgMar w:top="1580" w:right="1160" w:bottom="1520" w:left="1360" w:header="0" w:footer="1333" w:gutter="0"/>
          <w:cols w:space="720"/>
        </w:sect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spacing w:before="4"/>
        <w:rPr>
          <w:rFonts w:ascii="方正仿宋_GBK" w:eastAsia="方正仿宋_GBK" w:hAnsi="方正仿宋_GBK" w:cs="方正仿宋_GBK"/>
          <w:sz w:val="21"/>
          <w:szCs w:val="21"/>
          <w:lang w:eastAsia="zh-CN"/>
        </w:rPr>
      </w:pPr>
    </w:p>
    <w:p w:rsidR="00766AFD" w:rsidRDefault="002C7264">
      <w:pPr>
        <w:pStyle w:val="a3"/>
        <w:spacing w:before="0" w:line="431" w:lineRule="exact"/>
        <w:ind w:right="57"/>
        <w:rPr>
          <w:lang w:eastAsia="zh-CN"/>
        </w:rPr>
      </w:pPr>
      <w:r>
        <w:rPr>
          <w:spacing w:val="-4"/>
          <w:lang w:eastAsia="zh-CN"/>
        </w:rPr>
        <w:t>表大会常务委员会报告有关情况</w:t>
      </w:r>
      <w:proofErr w:type="gramStart"/>
      <w:r>
        <w:rPr>
          <w:spacing w:val="-4"/>
          <w:lang w:eastAsia="zh-CN"/>
        </w:rPr>
        <w:t>”</w:t>
      </w:r>
      <w:proofErr w:type="gramEnd"/>
      <w:r>
        <w:rPr>
          <w:spacing w:val="-4"/>
          <w:lang w:eastAsia="zh-CN"/>
        </w:rPr>
        <w:t>规定，相应增加一般公共预算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财力。</w:t>
      </w:r>
    </w:p>
    <w:p w:rsidR="00766AFD" w:rsidRDefault="002C7264">
      <w:pPr>
        <w:pStyle w:val="a3"/>
        <w:spacing w:line="288" w:lineRule="auto"/>
        <w:ind w:right="57" w:firstLine="640"/>
        <w:rPr>
          <w:lang w:eastAsia="zh-CN"/>
        </w:rPr>
      </w:pPr>
      <w:r>
        <w:rPr>
          <w:rFonts w:cs="方正仿宋_GBK"/>
          <w:lang w:eastAsia="zh-CN"/>
        </w:rPr>
        <w:t>3.</w:t>
      </w:r>
      <w:r>
        <w:rPr>
          <w:lang w:eastAsia="zh-CN"/>
        </w:rPr>
        <w:t>按照《西藏自治区本级国有资本经营预算收入收缴管理暂</w:t>
      </w:r>
      <w:r>
        <w:rPr>
          <w:w w:val="99"/>
          <w:lang w:eastAsia="zh-CN"/>
        </w:rPr>
        <w:t xml:space="preserve"> </w:t>
      </w:r>
      <w:r>
        <w:rPr>
          <w:spacing w:val="-9"/>
          <w:w w:val="95"/>
          <w:lang w:eastAsia="zh-CN"/>
        </w:rPr>
        <w:t>行办法》《西藏自治区本级国有资本经营预算支出管理暂行办法》</w:t>
      </w:r>
      <w:r>
        <w:rPr>
          <w:spacing w:val="42"/>
          <w:w w:val="95"/>
          <w:lang w:eastAsia="zh-CN"/>
        </w:rPr>
        <w:t xml:space="preserve"> </w:t>
      </w:r>
      <w:r>
        <w:rPr>
          <w:spacing w:val="-4"/>
          <w:lang w:eastAsia="zh-CN"/>
        </w:rPr>
        <w:t>中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根据国家</w:t>
      </w:r>
      <w:r>
        <w:rPr>
          <w:spacing w:val="-4"/>
          <w:lang w:eastAsia="zh-CN"/>
        </w:rPr>
        <w:t>‘</w:t>
      </w:r>
      <w:r>
        <w:rPr>
          <w:spacing w:val="-4"/>
          <w:lang w:eastAsia="zh-CN"/>
        </w:rPr>
        <w:t>十三五</w:t>
      </w:r>
      <w:r>
        <w:rPr>
          <w:spacing w:val="-4"/>
          <w:lang w:eastAsia="zh-CN"/>
        </w:rPr>
        <w:t>’</w:t>
      </w:r>
      <w:r>
        <w:rPr>
          <w:spacing w:val="-4"/>
          <w:lang w:eastAsia="zh-CN"/>
        </w:rPr>
        <w:t>末国有资本收益调入一般公共预算的比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例达到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30%  </w:t>
      </w:r>
      <w:r>
        <w:rPr>
          <w:spacing w:val="-8"/>
          <w:lang w:eastAsia="zh-CN"/>
        </w:rPr>
        <w:t>的要求</w:t>
      </w:r>
      <w:r>
        <w:rPr>
          <w:spacing w:val="-8"/>
          <w:lang w:eastAsia="zh-CN"/>
        </w:rPr>
        <w:t>”</w:t>
      </w:r>
      <w:r>
        <w:rPr>
          <w:spacing w:val="-8"/>
          <w:lang w:eastAsia="zh-CN"/>
        </w:rPr>
        <w:t>规定，根据会计师事务所审计的</w:t>
      </w:r>
      <w:r>
        <w:rPr>
          <w:spacing w:val="-8"/>
          <w:lang w:eastAsia="zh-CN"/>
        </w:rPr>
        <w:t xml:space="preserve"> </w:t>
      </w:r>
      <w:r>
        <w:rPr>
          <w:rFonts w:cs="方正仿宋_GBK"/>
          <w:lang w:eastAsia="zh-CN"/>
        </w:rPr>
        <w:t>2022</w:t>
      </w:r>
      <w:r>
        <w:rPr>
          <w:rFonts w:cs="方正仿宋_GBK"/>
          <w:spacing w:val="21"/>
          <w:lang w:eastAsia="zh-CN"/>
        </w:rPr>
        <w:t xml:space="preserve"> </w:t>
      </w:r>
      <w:r>
        <w:rPr>
          <w:lang w:eastAsia="zh-CN"/>
        </w:rPr>
        <w:t>年各</w:t>
      </w:r>
    </w:p>
    <w:p w:rsidR="00766AFD" w:rsidRDefault="002C7264">
      <w:pPr>
        <w:pStyle w:val="a3"/>
        <w:spacing w:before="22"/>
        <w:ind w:right="57"/>
        <w:rPr>
          <w:rFonts w:cs="方正仿宋_GBK"/>
          <w:lang w:eastAsia="zh-CN"/>
        </w:rPr>
      </w:pPr>
      <w:r>
        <w:rPr>
          <w:lang w:eastAsia="zh-CN"/>
        </w:rPr>
        <w:t>国有企业净利润计算，</w:t>
      </w:r>
      <w:r>
        <w:rPr>
          <w:rFonts w:cs="方正仿宋_GBK"/>
          <w:lang w:eastAsia="zh-CN"/>
        </w:rPr>
        <w:t xml:space="preserve">2023  </w:t>
      </w:r>
      <w:r>
        <w:rPr>
          <w:lang w:eastAsia="zh-CN"/>
        </w:rPr>
        <w:t>年国有资本经营预算收入从</w:t>
      </w:r>
      <w:r>
        <w:rPr>
          <w:spacing w:val="54"/>
          <w:lang w:eastAsia="zh-CN"/>
        </w:rPr>
        <w:t xml:space="preserve"> </w:t>
      </w:r>
      <w:r>
        <w:rPr>
          <w:rFonts w:cs="方正仿宋_GBK"/>
          <w:lang w:eastAsia="zh-CN"/>
        </w:rPr>
        <w:t>10,089</w:t>
      </w:r>
    </w:p>
    <w:p w:rsidR="00766AFD" w:rsidRDefault="002C7264">
      <w:pPr>
        <w:pStyle w:val="a3"/>
        <w:spacing w:line="288" w:lineRule="auto"/>
        <w:ind w:right="268"/>
        <w:jc w:val="right"/>
        <w:rPr>
          <w:lang w:eastAsia="zh-CN"/>
        </w:rPr>
      </w:pPr>
      <w:r>
        <w:rPr>
          <w:lang w:eastAsia="zh-CN"/>
        </w:rPr>
        <w:t>万元增加至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13,350 </w:t>
      </w:r>
      <w:r>
        <w:rPr>
          <w:spacing w:val="-6"/>
          <w:lang w:eastAsia="zh-CN"/>
        </w:rPr>
        <w:t>万元，调整调入一般公共预算资金为</w:t>
      </w:r>
      <w:r>
        <w:rPr>
          <w:spacing w:val="-6"/>
          <w:lang w:eastAsia="zh-CN"/>
        </w:rPr>
        <w:t xml:space="preserve"> </w:t>
      </w:r>
      <w:r>
        <w:rPr>
          <w:rFonts w:cs="方正仿宋_GBK"/>
          <w:lang w:eastAsia="zh-CN"/>
        </w:rPr>
        <w:t>4,005</w:t>
      </w:r>
      <w:r>
        <w:rPr>
          <w:rFonts w:cs="方正仿宋_GBK"/>
          <w:spacing w:val="-9"/>
          <w:lang w:eastAsia="zh-CN"/>
        </w:rPr>
        <w:t xml:space="preserve"> </w:t>
      </w:r>
      <w:r>
        <w:rPr>
          <w:lang w:eastAsia="zh-CN"/>
        </w:rPr>
        <w:t>万</w:t>
      </w:r>
      <w:r>
        <w:rPr>
          <w:w w:val="99"/>
          <w:lang w:eastAsia="zh-CN"/>
        </w:rPr>
        <w:t xml:space="preserve"> </w:t>
      </w:r>
      <w:r>
        <w:rPr>
          <w:spacing w:val="-22"/>
          <w:lang w:eastAsia="zh-CN"/>
        </w:rPr>
        <w:t>元，调增</w:t>
      </w:r>
      <w:r>
        <w:rPr>
          <w:spacing w:val="-22"/>
          <w:lang w:eastAsia="zh-CN"/>
        </w:rPr>
        <w:t xml:space="preserve"> </w:t>
      </w:r>
      <w:r>
        <w:rPr>
          <w:rFonts w:cs="方正仿宋_GBK"/>
          <w:lang w:eastAsia="zh-CN"/>
        </w:rPr>
        <w:t xml:space="preserve">978 </w:t>
      </w:r>
      <w:r>
        <w:rPr>
          <w:spacing w:val="-12"/>
          <w:lang w:eastAsia="zh-CN"/>
        </w:rPr>
        <w:t>万元（详见附件</w:t>
      </w:r>
      <w:r>
        <w:rPr>
          <w:spacing w:val="17"/>
          <w:lang w:eastAsia="zh-CN"/>
        </w:rPr>
        <w:t xml:space="preserve"> </w:t>
      </w:r>
      <w:r>
        <w:rPr>
          <w:rFonts w:cs="方正仿宋_GBK"/>
          <w:spacing w:val="-11"/>
          <w:lang w:eastAsia="zh-CN"/>
        </w:rPr>
        <w:t>5</w:t>
      </w:r>
      <w:r>
        <w:rPr>
          <w:spacing w:val="-11"/>
          <w:lang w:eastAsia="zh-CN"/>
        </w:rPr>
        <w:t>）。相应增加一般公共预算财力。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按照上述方案调整后，全市一般公共预算收支总规模调整至</w:t>
      </w:r>
      <w:r>
        <w:rPr>
          <w:w w:val="99"/>
          <w:lang w:eastAsia="zh-CN"/>
        </w:rPr>
        <w:t xml:space="preserve"> </w:t>
      </w:r>
      <w:r>
        <w:rPr>
          <w:rFonts w:cs="方正仿宋_GBK"/>
          <w:lang w:eastAsia="zh-CN"/>
        </w:rPr>
        <w:t xml:space="preserve">5,211,579.9 </w:t>
      </w:r>
      <w:r>
        <w:rPr>
          <w:lang w:eastAsia="zh-CN"/>
        </w:rPr>
        <w:t>万元，增加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381,794.4 </w:t>
      </w:r>
      <w:r>
        <w:rPr>
          <w:lang w:eastAsia="zh-CN"/>
        </w:rPr>
        <w:t>万元，增长</w:t>
      </w:r>
      <w:r>
        <w:rPr>
          <w:spacing w:val="-50"/>
          <w:lang w:eastAsia="zh-CN"/>
        </w:rPr>
        <w:t xml:space="preserve"> </w:t>
      </w:r>
      <w:r>
        <w:rPr>
          <w:rFonts w:cs="方正仿宋_GBK"/>
          <w:lang w:eastAsia="zh-CN"/>
        </w:rPr>
        <w:t>7.9%</w:t>
      </w:r>
      <w:r>
        <w:rPr>
          <w:lang w:eastAsia="zh-CN"/>
        </w:rPr>
        <w:t>。具体是：一</w:t>
      </w:r>
    </w:p>
    <w:p w:rsidR="00766AFD" w:rsidRDefault="002C7264">
      <w:pPr>
        <w:pStyle w:val="a3"/>
        <w:spacing w:before="21"/>
        <w:ind w:right="57"/>
        <w:rPr>
          <w:lang w:eastAsia="zh-CN"/>
        </w:rPr>
      </w:pPr>
      <w:r>
        <w:rPr>
          <w:lang w:eastAsia="zh-CN"/>
        </w:rPr>
        <w:t>般公共预算收入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942,700 </w:t>
      </w:r>
      <w:r>
        <w:rPr>
          <w:lang w:eastAsia="zh-CN"/>
        </w:rPr>
        <w:t>万元、转移性收入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2,409,892.87</w:t>
      </w:r>
      <w:r>
        <w:rPr>
          <w:rFonts w:cs="方正仿宋_GBK"/>
          <w:spacing w:val="51"/>
          <w:lang w:eastAsia="zh-CN"/>
        </w:rPr>
        <w:t xml:space="preserve"> </w:t>
      </w:r>
      <w:r>
        <w:rPr>
          <w:spacing w:val="2"/>
          <w:lang w:eastAsia="zh-CN"/>
        </w:rPr>
        <w:t>万元、</w:t>
      </w:r>
    </w:p>
    <w:p w:rsidR="00766AFD" w:rsidRDefault="002C7264">
      <w:pPr>
        <w:pStyle w:val="a3"/>
        <w:ind w:right="57"/>
        <w:rPr>
          <w:rFonts w:cs="方正仿宋_GBK"/>
          <w:lang w:eastAsia="zh-CN"/>
        </w:rPr>
      </w:pPr>
      <w:r>
        <w:rPr>
          <w:lang w:eastAsia="zh-CN"/>
        </w:rPr>
        <w:t>上年结转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122,575.21 </w:t>
      </w:r>
      <w:r>
        <w:rPr>
          <w:lang w:eastAsia="zh-CN"/>
        </w:rPr>
        <w:t>万元、动用预算稳定调节基金</w:t>
      </w:r>
      <w:r>
        <w:rPr>
          <w:spacing w:val="52"/>
          <w:lang w:eastAsia="zh-CN"/>
        </w:rPr>
        <w:t xml:space="preserve"> </w:t>
      </w:r>
      <w:r>
        <w:rPr>
          <w:rFonts w:cs="方正仿宋_GBK"/>
          <w:lang w:eastAsia="zh-CN"/>
        </w:rPr>
        <w:t>1,732,406.82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万元、从国有资本经营预算调入资金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4,005</w:t>
      </w:r>
      <w:r>
        <w:rPr>
          <w:rFonts w:cs="方正仿宋_GBK"/>
          <w:spacing w:val="-37"/>
          <w:lang w:eastAsia="zh-CN"/>
        </w:rPr>
        <w:t xml:space="preserve"> </w:t>
      </w:r>
      <w:r>
        <w:rPr>
          <w:lang w:eastAsia="zh-CN"/>
        </w:rPr>
        <w:t>万元。全市一般公共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预算支出调整为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>5,211,579.9</w:t>
      </w:r>
      <w:r>
        <w:rPr>
          <w:rFonts w:cs="方正仿宋_GBK"/>
          <w:spacing w:val="48"/>
          <w:lang w:eastAsia="zh-CN"/>
        </w:rPr>
        <w:t xml:space="preserve"> </w:t>
      </w:r>
      <w:r>
        <w:rPr>
          <w:lang w:eastAsia="zh-CN"/>
        </w:rPr>
        <w:t>万元。全市一般公共预算收支平衡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（详见附件</w:t>
      </w:r>
      <w:r>
        <w:rPr>
          <w:spacing w:val="3"/>
          <w:lang w:eastAsia="zh-CN"/>
        </w:rPr>
        <w:t xml:space="preserve"> </w:t>
      </w:r>
      <w:r>
        <w:rPr>
          <w:rFonts w:cs="方正仿宋_GBK"/>
          <w:spacing w:val="-108"/>
          <w:lang w:eastAsia="zh-CN"/>
        </w:rPr>
        <w:t>2</w:t>
      </w:r>
      <w:r>
        <w:rPr>
          <w:spacing w:val="-108"/>
          <w:lang w:eastAsia="zh-CN"/>
        </w:rPr>
        <w:t>）。</w:t>
      </w:r>
    </w:p>
    <w:p w:rsidR="00766AFD" w:rsidRDefault="002C7264">
      <w:pPr>
        <w:pStyle w:val="a3"/>
        <w:ind w:left="750" w:right="57"/>
        <w:rPr>
          <w:rFonts w:ascii="方正楷体_GBK" w:eastAsia="方正楷体_GBK" w:hAnsi="方正楷体_GBK" w:cs="方正楷体_GBK"/>
          <w:lang w:eastAsia="zh-CN"/>
        </w:rPr>
      </w:pPr>
      <w:r>
        <w:rPr>
          <w:rFonts w:ascii="方正楷体_GBK" w:eastAsia="方正楷体_GBK" w:hAnsi="方正楷体_GBK" w:cs="方正楷体_GBK"/>
          <w:lang w:eastAsia="zh-CN"/>
        </w:rPr>
        <w:t>（二）政府性基金预算收支变化及调整情况</w:t>
      </w:r>
    </w:p>
    <w:p w:rsidR="00766AFD" w:rsidRDefault="002C7264">
      <w:pPr>
        <w:pStyle w:val="a3"/>
        <w:ind w:left="750" w:right="57"/>
        <w:rPr>
          <w:lang w:eastAsia="zh-CN"/>
        </w:rPr>
      </w:pPr>
      <w:r>
        <w:rPr>
          <w:rFonts w:cs="方正仿宋_GBK"/>
          <w:lang w:eastAsia="zh-CN"/>
        </w:rPr>
        <w:t xml:space="preserve">2023 </w:t>
      </w:r>
      <w:r>
        <w:rPr>
          <w:lang w:eastAsia="zh-CN"/>
        </w:rPr>
        <w:t>年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>1-8</w:t>
      </w:r>
      <w:r>
        <w:rPr>
          <w:rFonts w:cs="方正仿宋_GBK"/>
          <w:spacing w:val="33"/>
          <w:lang w:eastAsia="zh-CN"/>
        </w:rPr>
        <w:t xml:space="preserve"> </w:t>
      </w:r>
      <w:r>
        <w:rPr>
          <w:lang w:eastAsia="zh-CN"/>
        </w:rPr>
        <w:t>月，全市预算执行中增加政府性基金预算财力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rFonts w:cs="方正仿宋_GBK"/>
          <w:lang w:eastAsia="zh-CN"/>
        </w:rPr>
        <w:t>32,115.78</w:t>
      </w:r>
      <w:r>
        <w:rPr>
          <w:rFonts w:cs="方正仿宋_GBK"/>
          <w:spacing w:val="-8"/>
          <w:lang w:eastAsia="zh-CN"/>
        </w:rPr>
        <w:t xml:space="preserve"> </w:t>
      </w:r>
      <w:r>
        <w:rPr>
          <w:lang w:eastAsia="zh-CN"/>
        </w:rPr>
        <w:t>万元，其中：</w:t>
      </w:r>
    </w:p>
    <w:p w:rsidR="00766AFD" w:rsidRDefault="002C7264">
      <w:pPr>
        <w:pStyle w:val="a3"/>
        <w:spacing w:line="288" w:lineRule="auto"/>
        <w:ind w:right="270" w:firstLine="640"/>
        <w:jc w:val="both"/>
        <w:rPr>
          <w:lang w:eastAsia="zh-CN"/>
        </w:rPr>
      </w:pPr>
      <w:r>
        <w:rPr>
          <w:rFonts w:cs="方正仿宋_GBK"/>
          <w:spacing w:val="11"/>
          <w:w w:val="95"/>
          <w:lang w:eastAsia="zh-CN"/>
        </w:rPr>
        <w:t>1.</w:t>
      </w:r>
      <w:r>
        <w:rPr>
          <w:spacing w:val="11"/>
          <w:w w:val="95"/>
          <w:lang w:eastAsia="zh-CN"/>
        </w:rPr>
        <w:t>拉萨市十二届人大常委会第十次会议批准全市</w:t>
      </w:r>
      <w:proofErr w:type="gramStart"/>
      <w:r>
        <w:rPr>
          <w:spacing w:val="11"/>
          <w:w w:val="95"/>
          <w:lang w:eastAsia="zh-CN"/>
        </w:rPr>
        <w:t>政府性基</w:t>
      </w:r>
      <w:proofErr w:type="gramEnd"/>
      <w:r>
        <w:rPr>
          <w:w w:val="99"/>
          <w:lang w:eastAsia="zh-CN"/>
        </w:rPr>
        <w:t xml:space="preserve"> </w:t>
      </w:r>
      <w:r>
        <w:rPr>
          <w:lang w:eastAsia="zh-CN"/>
        </w:rPr>
        <w:t>金收入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173,709.62 </w:t>
      </w:r>
      <w:r>
        <w:rPr>
          <w:spacing w:val="-26"/>
          <w:lang w:eastAsia="zh-CN"/>
        </w:rPr>
        <w:t>万元。</w:t>
      </w:r>
      <w:r>
        <w:rPr>
          <w:rFonts w:cs="方正仿宋_GBK"/>
          <w:spacing w:val="-26"/>
          <w:lang w:eastAsia="zh-CN"/>
        </w:rPr>
        <w:t xml:space="preserve">1-8 </w:t>
      </w:r>
      <w:proofErr w:type="gramStart"/>
      <w:r>
        <w:rPr>
          <w:lang w:eastAsia="zh-CN"/>
        </w:rPr>
        <w:t>月全市</w:t>
      </w:r>
      <w:proofErr w:type="gramEnd"/>
      <w:r>
        <w:rPr>
          <w:lang w:eastAsia="zh-CN"/>
        </w:rPr>
        <w:t>政府性基金收入完成</w:t>
      </w:r>
      <w:r>
        <w:rPr>
          <w:spacing w:val="-17"/>
          <w:lang w:eastAsia="zh-CN"/>
        </w:rPr>
        <w:t xml:space="preserve"> </w:t>
      </w:r>
      <w:r>
        <w:rPr>
          <w:rFonts w:cs="方正仿宋_GBK"/>
          <w:lang w:eastAsia="zh-CN"/>
        </w:rPr>
        <w:t>148,943</w:t>
      </w:r>
      <w:r>
        <w:rPr>
          <w:rFonts w:cs="方正仿宋_GBK"/>
          <w:spacing w:val="-1"/>
          <w:w w:val="99"/>
          <w:lang w:eastAsia="zh-CN"/>
        </w:rPr>
        <w:t xml:space="preserve"> </w:t>
      </w:r>
      <w:r>
        <w:rPr>
          <w:lang w:eastAsia="zh-CN"/>
        </w:rPr>
        <w:t>万元，完成年初预算的</w:t>
      </w:r>
      <w:r>
        <w:rPr>
          <w:lang w:eastAsia="zh-CN"/>
        </w:rPr>
        <w:t xml:space="preserve"> </w:t>
      </w:r>
      <w:r>
        <w:rPr>
          <w:spacing w:val="14"/>
          <w:lang w:eastAsia="zh-CN"/>
        </w:rPr>
        <w:t xml:space="preserve"> </w:t>
      </w:r>
      <w:r>
        <w:rPr>
          <w:rFonts w:cs="方正仿宋_GBK"/>
          <w:lang w:eastAsia="zh-CN"/>
        </w:rPr>
        <w:t>85.74%</w:t>
      </w:r>
      <w:r>
        <w:rPr>
          <w:lang w:eastAsia="zh-CN"/>
        </w:rPr>
        <w:t>。堆龙德庆区、达孜区已分别向</w:t>
      </w:r>
    </w:p>
    <w:p w:rsidR="00766AFD" w:rsidRDefault="00766AFD">
      <w:pPr>
        <w:spacing w:line="288" w:lineRule="auto"/>
        <w:jc w:val="both"/>
        <w:rPr>
          <w:lang w:eastAsia="zh-CN"/>
        </w:rPr>
        <w:sectPr w:rsidR="00766AFD">
          <w:pgSz w:w="11910" w:h="16840"/>
          <w:pgMar w:top="1580" w:right="1200" w:bottom="1520" w:left="1480" w:header="0" w:footer="1333" w:gutter="0"/>
          <w:cols w:space="720"/>
        </w:sect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spacing w:before="4"/>
        <w:rPr>
          <w:rFonts w:ascii="方正仿宋_GBK" w:eastAsia="方正仿宋_GBK" w:hAnsi="方正仿宋_GBK" w:cs="方正仿宋_GBK"/>
          <w:sz w:val="21"/>
          <w:szCs w:val="21"/>
          <w:lang w:eastAsia="zh-CN"/>
        </w:rPr>
      </w:pPr>
    </w:p>
    <w:p w:rsidR="00766AFD" w:rsidRDefault="002C7264">
      <w:pPr>
        <w:pStyle w:val="a3"/>
        <w:spacing w:before="0" w:line="431" w:lineRule="exact"/>
        <w:ind w:left="114"/>
        <w:jc w:val="both"/>
        <w:rPr>
          <w:rFonts w:cs="方正仿宋_GBK"/>
          <w:lang w:eastAsia="zh-CN"/>
        </w:rPr>
      </w:pPr>
      <w:r>
        <w:rPr>
          <w:lang w:eastAsia="zh-CN"/>
        </w:rPr>
        <w:t>同级人大报告增加年度政府性基金预算收入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5,000</w:t>
      </w:r>
      <w:r>
        <w:rPr>
          <w:rFonts w:cs="方正仿宋_GBK"/>
          <w:spacing w:val="-26"/>
          <w:lang w:eastAsia="zh-CN"/>
        </w:rPr>
        <w:t xml:space="preserve"> </w:t>
      </w:r>
      <w:r>
        <w:rPr>
          <w:spacing w:val="-15"/>
          <w:lang w:eastAsia="zh-CN"/>
        </w:rPr>
        <w:t>万元、</w:t>
      </w:r>
      <w:r>
        <w:rPr>
          <w:rFonts w:cs="方正仿宋_GBK"/>
          <w:spacing w:val="-15"/>
          <w:lang w:eastAsia="zh-CN"/>
        </w:rPr>
        <w:t>2,003.19</w:t>
      </w:r>
    </w:p>
    <w:p w:rsidR="00766AFD" w:rsidRDefault="002C7264">
      <w:pPr>
        <w:pStyle w:val="a3"/>
        <w:ind w:left="114"/>
        <w:jc w:val="both"/>
        <w:rPr>
          <w:lang w:eastAsia="zh-CN"/>
        </w:rPr>
      </w:pPr>
      <w:r>
        <w:rPr>
          <w:spacing w:val="-6"/>
          <w:lang w:eastAsia="zh-CN"/>
        </w:rPr>
        <w:t>万元，共计调增收入</w:t>
      </w:r>
      <w:r>
        <w:rPr>
          <w:spacing w:val="-6"/>
          <w:lang w:eastAsia="zh-CN"/>
        </w:rPr>
        <w:t xml:space="preserve"> </w:t>
      </w:r>
      <w:r>
        <w:rPr>
          <w:rFonts w:cs="方正仿宋_GBK"/>
          <w:lang w:eastAsia="zh-CN"/>
        </w:rPr>
        <w:t>7,003.19</w:t>
      </w:r>
      <w:r>
        <w:rPr>
          <w:rFonts w:cs="方正仿宋_GBK"/>
          <w:spacing w:val="4"/>
          <w:lang w:eastAsia="zh-CN"/>
        </w:rPr>
        <w:t xml:space="preserve"> </w:t>
      </w:r>
      <w:r>
        <w:rPr>
          <w:spacing w:val="-4"/>
          <w:lang w:eastAsia="zh-CN"/>
        </w:rPr>
        <w:t>万元，调整全市政府性基金预算收</w:t>
      </w:r>
    </w:p>
    <w:p w:rsidR="00766AFD" w:rsidRDefault="002C7264">
      <w:pPr>
        <w:pStyle w:val="a3"/>
        <w:ind w:left="114"/>
        <w:jc w:val="both"/>
        <w:rPr>
          <w:lang w:eastAsia="zh-CN"/>
        </w:rPr>
      </w:pPr>
      <w:r>
        <w:rPr>
          <w:lang w:eastAsia="zh-CN"/>
        </w:rPr>
        <w:t>入为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180,712.81</w:t>
      </w:r>
      <w:r>
        <w:rPr>
          <w:rFonts w:cs="方正仿宋_GBK"/>
          <w:spacing w:val="-12"/>
          <w:lang w:eastAsia="zh-CN"/>
        </w:rPr>
        <w:t xml:space="preserve"> </w:t>
      </w:r>
      <w:r>
        <w:rPr>
          <w:lang w:eastAsia="zh-CN"/>
        </w:rPr>
        <w:t>万元，相应增加政府性基金预算财力。</w:t>
      </w:r>
    </w:p>
    <w:p w:rsidR="00766AFD" w:rsidRDefault="002C7264">
      <w:pPr>
        <w:pStyle w:val="a3"/>
        <w:ind w:left="754"/>
        <w:rPr>
          <w:lang w:eastAsia="zh-CN"/>
        </w:rPr>
      </w:pPr>
      <w:r>
        <w:rPr>
          <w:rFonts w:cs="方正仿宋_GBK"/>
          <w:lang w:eastAsia="zh-CN"/>
        </w:rPr>
        <w:t xml:space="preserve">2. 2023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1-8 </w:t>
      </w:r>
      <w:r>
        <w:rPr>
          <w:rFonts w:cs="方正仿宋_GBK"/>
          <w:spacing w:val="37"/>
          <w:lang w:eastAsia="zh-CN"/>
        </w:rPr>
        <w:t xml:space="preserve"> </w:t>
      </w:r>
      <w:r>
        <w:rPr>
          <w:lang w:eastAsia="zh-CN"/>
        </w:rPr>
        <w:t>月，自治区财政厅转贷我市地方政府专项债</w:t>
      </w:r>
    </w:p>
    <w:p w:rsidR="00766AFD" w:rsidRDefault="002C7264">
      <w:pPr>
        <w:pStyle w:val="a3"/>
        <w:spacing w:line="288" w:lineRule="auto"/>
        <w:ind w:left="114" w:right="103"/>
        <w:jc w:val="both"/>
        <w:rPr>
          <w:lang w:eastAsia="zh-CN"/>
        </w:rPr>
      </w:pPr>
      <w:proofErr w:type="gramStart"/>
      <w:r>
        <w:rPr>
          <w:lang w:eastAsia="zh-CN"/>
        </w:rPr>
        <w:t>券</w:t>
      </w:r>
      <w:proofErr w:type="gramEnd"/>
      <w:r>
        <w:rPr>
          <w:lang w:eastAsia="zh-CN"/>
        </w:rPr>
        <w:t>资金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24,300</w:t>
      </w:r>
      <w:r>
        <w:rPr>
          <w:rFonts w:cs="方正仿宋_GBK"/>
          <w:spacing w:val="45"/>
          <w:lang w:eastAsia="zh-CN"/>
        </w:rPr>
        <w:t xml:space="preserve"> </w:t>
      </w:r>
      <w:r>
        <w:rPr>
          <w:lang w:eastAsia="zh-CN"/>
        </w:rPr>
        <w:t>万元。按照《中华人民共和国预算法》中第六十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七条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经全国人民代表大会批准的中央预算和经地方各级人民代</w:t>
      </w:r>
      <w:r>
        <w:rPr>
          <w:spacing w:val="8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表大会批准的地方各级预算，在执行中出现下列情况之一的，应</w:t>
      </w:r>
      <w:r>
        <w:rPr>
          <w:spacing w:val="8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当进行预算调整</w:t>
      </w:r>
      <w:r>
        <w:rPr>
          <w:spacing w:val="-4"/>
          <w:w w:val="95"/>
          <w:lang w:eastAsia="zh-CN"/>
        </w:rPr>
        <w:t>……</w:t>
      </w:r>
      <w:r>
        <w:rPr>
          <w:spacing w:val="-4"/>
          <w:w w:val="95"/>
          <w:lang w:eastAsia="zh-CN"/>
        </w:rPr>
        <w:t>（四）需要增加举借债务数额的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以及《地</w:t>
      </w:r>
      <w:r>
        <w:rPr>
          <w:spacing w:val="8"/>
          <w:w w:val="95"/>
          <w:lang w:eastAsia="zh-CN"/>
        </w:rPr>
        <w:t xml:space="preserve"> </w:t>
      </w:r>
      <w:r>
        <w:rPr>
          <w:spacing w:val="-5"/>
          <w:lang w:eastAsia="zh-CN"/>
        </w:rPr>
        <w:t>方政府专项债务预算管理办法》（财预〔</w:t>
      </w:r>
      <w:r>
        <w:rPr>
          <w:rFonts w:cs="方正仿宋_GBK"/>
          <w:spacing w:val="-5"/>
          <w:lang w:eastAsia="zh-CN"/>
        </w:rPr>
        <w:t>2016</w:t>
      </w:r>
      <w:r>
        <w:rPr>
          <w:spacing w:val="-5"/>
          <w:lang w:eastAsia="zh-CN"/>
        </w:rPr>
        <w:t>〕</w:t>
      </w:r>
      <w:r>
        <w:rPr>
          <w:rFonts w:cs="方正仿宋_GBK"/>
          <w:spacing w:val="-5"/>
          <w:lang w:eastAsia="zh-CN"/>
        </w:rPr>
        <w:t>155</w:t>
      </w:r>
      <w:r>
        <w:rPr>
          <w:rFonts w:cs="方正仿宋_GBK"/>
          <w:spacing w:val="22"/>
          <w:lang w:eastAsia="zh-CN"/>
        </w:rPr>
        <w:t xml:space="preserve"> </w:t>
      </w:r>
      <w:r>
        <w:rPr>
          <w:lang w:eastAsia="zh-CN"/>
        </w:rPr>
        <w:t>号）中第十</w:t>
      </w:r>
      <w:r>
        <w:rPr>
          <w:w w:val="99"/>
          <w:lang w:eastAsia="zh-CN"/>
        </w:rPr>
        <w:t xml:space="preserve"> </w:t>
      </w:r>
      <w:r>
        <w:rPr>
          <w:spacing w:val="7"/>
          <w:lang w:eastAsia="zh-CN"/>
        </w:rPr>
        <w:t>三条</w:t>
      </w:r>
      <w:r>
        <w:rPr>
          <w:spacing w:val="7"/>
          <w:lang w:eastAsia="zh-CN"/>
        </w:rPr>
        <w:t>“</w:t>
      </w:r>
      <w:r>
        <w:rPr>
          <w:spacing w:val="7"/>
          <w:lang w:eastAsia="zh-CN"/>
        </w:rPr>
        <w:t>增加举借专项债务收入，以下内容应当列入预算调整方</w:t>
      </w:r>
      <w:r>
        <w:rPr>
          <w:w w:val="99"/>
          <w:lang w:eastAsia="zh-CN"/>
        </w:rPr>
        <w:t xml:space="preserve"> </w:t>
      </w:r>
      <w:r>
        <w:rPr>
          <w:spacing w:val="-15"/>
          <w:lang w:eastAsia="zh-CN"/>
        </w:rPr>
        <w:t>案</w:t>
      </w:r>
      <w:r>
        <w:rPr>
          <w:spacing w:val="-15"/>
          <w:lang w:eastAsia="zh-CN"/>
        </w:rPr>
        <w:t>……</w:t>
      </w:r>
      <w:r>
        <w:rPr>
          <w:spacing w:val="-15"/>
          <w:lang w:eastAsia="zh-CN"/>
        </w:rPr>
        <w:t>（二）市县级政府从上级政府转贷的专项债</w:t>
      </w:r>
      <w:r>
        <w:rPr>
          <w:spacing w:val="-15"/>
          <w:lang w:eastAsia="zh-CN"/>
        </w:rPr>
        <w:t>务收入</w:t>
      </w:r>
      <w:r>
        <w:rPr>
          <w:spacing w:val="-15"/>
          <w:lang w:eastAsia="zh-CN"/>
        </w:rPr>
        <w:t>”</w:t>
      </w:r>
      <w:r>
        <w:rPr>
          <w:spacing w:val="-15"/>
          <w:lang w:eastAsia="zh-CN"/>
        </w:rPr>
        <w:t>规定，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相应增加政府性基金预算财力。</w:t>
      </w:r>
    </w:p>
    <w:p w:rsidR="00766AFD" w:rsidRDefault="002C7264">
      <w:pPr>
        <w:pStyle w:val="a3"/>
        <w:spacing w:before="22"/>
        <w:ind w:left="754"/>
        <w:rPr>
          <w:lang w:eastAsia="zh-CN"/>
        </w:rPr>
      </w:pPr>
      <w:r>
        <w:rPr>
          <w:rFonts w:cs="方正仿宋_GBK"/>
          <w:lang w:eastAsia="zh-CN"/>
        </w:rPr>
        <w:t xml:space="preserve">3. 2023 </w:t>
      </w:r>
      <w:r>
        <w:rPr>
          <w:lang w:eastAsia="zh-CN"/>
        </w:rPr>
        <w:t>年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1-8 </w:t>
      </w:r>
      <w:r>
        <w:rPr>
          <w:rFonts w:cs="方正仿宋_GBK"/>
          <w:spacing w:val="37"/>
          <w:lang w:eastAsia="zh-CN"/>
        </w:rPr>
        <w:t xml:space="preserve"> </w:t>
      </w:r>
      <w:r>
        <w:rPr>
          <w:lang w:eastAsia="zh-CN"/>
        </w:rPr>
        <w:t>月，自治区财政厅中途追加我市政府性基金</w:t>
      </w:r>
    </w:p>
    <w:p w:rsidR="00766AFD" w:rsidRDefault="002C7264">
      <w:pPr>
        <w:pStyle w:val="a3"/>
        <w:spacing w:line="288" w:lineRule="auto"/>
        <w:ind w:left="114" w:right="108"/>
        <w:jc w:val="both"/>
        <w:rPr>
          <w:lang w:eastAsia="zh-CN"/>
        </w:rPr>
      </w:pPr>
      <w:r>
        <w:rPr>
          <w:lang w:eastAsia="zh-CN"/>
        </w:rPr>
        <w:t>预算转移支付资金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812.59</w:t>
      </w:r>
      <w:r>
        <w:rPr>
          <w:rFonts w:cs="方正仿宋_GBK"/>
          <w:spacing w:val="-9"/>
          <w:lang w:eastAsia="zh-CN"/>
        </w:rPr>
        <w:t xml:space="preserve"> </w:t>
      </w:r>
      <w:r>
        <w:rPr>
          <w:spacing w:val="-11"/>
          <w:lang w:eastAsia="zh-CN"/>
        </w:rPr>
        <w:t>万元。按照《中华人民共和国预算法》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中第七十一条规定</w:t>
      </w:r>
      <w:r>
        <w:rPr>
          <w:spacing w:val="-4"/>
          <w:w w:val="95"/>
          <w:lang w:eastAsia="zh-CN"/>
        </w:rPr>
        <w:t>“</w:t>
      </w:r>
      <w:r>
        <w:rPr>
          <w:spacing w:val="-4"/>
          <w:w w:val="95"/>
          <w:lang w:eastAsia="zh-CN"/>
        </w:rPr>
        <w:t>在预算执行中，地方各级政府因上级政府增</w:t>
      </w:r>
      <w:r>
        <w:rPr>
          <w:spacing w:val="10"/>
          <w:w w:val="95"/>
          <w:lang w:eastAsia="zh-CN"/>
        </w:rPr>
        <w:t xml:space="preserve"> </w:t>
      </w:r>
      <w:r>
        <w:rPr>
          <w:spacing w:val="7"/>
          <w:lang w:eastAsia="zh-CN"/>
        </w:rPr>
        <w:t>加不需要本级政府提供配套资金的专项转移支付而引起的预算</w:t>
      </w:r>
      <w:r>
        <w:rPr>
          <w:w w:val="99"/>
          <w:lang w:eastAsia="zh-CN"/>
        </w:rPr>
        <w:t xml:space="preserve"> </w:t>
      </w:r>
      <w:r>
        <w:rPr>
          <w:spacing w:val="-4"/>
          <w:w w:val="95"/>
          <w:lang w:eastAsia="zh-CN"/>
        </w:rPr>
        <w:t>支出变化，不属于预算调整。接收增加转移支付的县级以上地方</w:t>
      </w:r>
      <w:r>
        <w:rPr>
          <w:spacing w:val="8"/>
          <w:w w:val="95"/>
          <w:lang w:eastAsia="zh-CN"/>
        </w:rPr>
        <w:t xml:space="preserve"> </w:t>
      </w:r>
      <w:r>
        <w:rPr>
          <w:spacing w:val="-4"/>
          <w:w w:val="95"/>
          <w:lang w:eastAsia="zh-CN"/>
        </w:rPr>
        <w:t>各级政府应当向本级人民代表大会常务委员会报告有关情况</w:t>
      </w:r>
      <w:r>
        <w:rPr>
          <w:spacing w:val="-4"/>
          <w:w w:val="95"/>
          <w:lang w:eastAsia="zh-CN"/>
        </w:rPr>
        <w:t>”</w:t>
      </w:r>
      <w:r>
        <w:rPr>
          <w:spacing w:val="-4"/>
          <w:w w:val="95"/>
          <w:lang w:eastAsia="zh-CN"/>
        </w:rPr>
        <w:t>规</w:t>
      </w:r>
      <w:bookmarkStart w:id="0" w:name="_GoBack"/>
      <w:bookmarkEnd w:id="0"/>
      <w:r>
        <w:rPr>
          <w:lang w:eastAsia="zh-CN"/>
        </w:rPr>
        <w:t>定，相应增加政府性基金预算财力。</w:t>
      </w:r>
    </w:p>
    <w:p w:rsidR="00766AFD" w:rsidRDefault="002C7264">
      <w:pPr>
        <w:pStyle w:val="a3"/>
        <w:spacing w:before="22" w:line="288" w:lineRule="auto"/>
        <w:ind w:left="114" w:firstLine="640"/>
        <w:rPr>
          <w:lang w:eastAsia="zh-CN"/>
        </w:rPr>
      </w:pPr>
      <w:r>
        <w:rPr>
          <w:spacing w:val="-4"/>
          <w:w w:val="95"/>
          <w:lang w:eastAsia="zh-CN"/>
        </w:rPr>
        <w:t>按照上述方案调整后，全市政府性基金预算收支总规模调整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至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322,483.11 </w:t>
      </w:r>
      <w:r>
        <w:rPr>
          <w:spacing w:val="-23"/>
          <w:lang w:eastAsia="zh-CN"/>
        </w:rPr>
        <w:t>万元，增加</w:t>
      </w:r>
      <w:r>
        <w:rPr>
          <w:spacing w:val="-23"/>
          <w:lang w:eastAsia="zh-CN"/>
        </w:rPr>
        <w:t xml:space="preserve"> </w:t>
      </w:r>
      <w:r>
        <w:rPr>
          <w:rFonts w:cs="方正仿宋_GBK"/>
          <w:lang w:eastAsia="zh-CN"/>
        </w:rPr>
        <w:t xml:space="preserve">32,115.78 </w:t>
      </w:r>
      <w:r>
        <w:rPr>
          <w:spacing w:val="-23"/>
          <w:lang w:eastAsia="zh-CN"/>
        </w:rPr>
        <w:t>万元，增长</w:t>
      </w:r>
      <w:r>
        <w:rPr>
          <w:spacing w:val="2"/>
          <w:lang w:eastAsia="zh-CN"/>
        </w:rPr>
        <w:t xml:space="preserve"> </w:t>
      </w:r>
      <w:r>
        <w:rPr>
          <w:rFonts w:cs="方正仿宋_GBK"/>
          <w:spacing w:val="-11"/>
          <w:lang w:eastAsia="zh-CN"/>
        </w:rPr>
        <w:t>11.06%</w:t>
      </w:r>
      <w:r>
        <w:rPr>
          <w:spacing w:val="-11"/>
          <w:lang w:eastAsia="zh-CN"/>
        </w:rPr>
        <w:t>。具体是：</w:t>
      </w:r>
    </w:p>
    <w:p w:rsidR="00766AFD" w:rsidRDefault="002C7264">
      <w:pPr>
        <w:pStyle w:val="a3"/>
        <w:spacing w:before="21"/>
        <w:ind w:left="114"/>
        <w:jc w:val="both"/>
        <w:rPr>
          <w:rFonts w:cs="方正仿宋_GBK"/>
          <w:lang w:eastAsia="zh-CN"/>
        </w:rPr>
      </w:pPr>
      <w:r>
        <w:rPr>
          <w:lang w:eastAsia="zh-CN"/>
        </w:rPr>
        <w:t>政府性基金预算收入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180,712.81 </w:t>
      </w:r>
      <w:r>
        <w:rPr>
          <w:spacing w:val="-9"/>
          <w:lang w:eastAsia="zh-CN"/>
        </w:rPr>
        <w:t>万元、专项债券转贷收入</w:t>
      </w:r>
      <w:r>
        <w:rPr>
          <w:spacing w:val="-10"/>
          <w:lang w:eastAsia="zh-CN"/>
        </w:rPr>
        <w:t xml:space="preserve"> </w:t>
      </w:r>
      <w:r>
        <w:rPr>
          <w:rFonts w:cs="方正仿宋_GBK"/>
          <w:lang w:eastAsia="zh-CN"/>
        </w:rPr>
        <w:t>24,300</w:t>
      </w:r>
    </w:p>
    <w:p w:rsidR="00766AFD" w:rsidRDefault="00766AFD">
      <w:pPr>
        <w:jc w:val="both"/>
        <w:rPr>
          <w:rFonts w:ascii="方正仿宋_GBK" w:eastAsia="方正仿宋_GBK" w:hAnsi="方正仿宋_GBK" w:cs="方正仿宋_GBK"/>
          <w:lang w:eastAsia="zh-CN"/>
        </w:rPr>
        <w:sectPr w:rsidR="00766AFD">
          <w:pgSz w:w="11910" w:h="16840"/>
          <w:pgMar w:top="1580" w:right="1480" w:bottom="1520" w:left="1360" w:header="0" w:footer="1333" w:gutter="0"/>
          <w:cols w:space="720"/>
        </w:sect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spacing w:before="4"/>
        <w:rPr>
          <w:rFonts w:ascii="方正仿宋_GBK" w:eastAsia="方正仿宋_GBK" w:hAnsi="方正仿宋_GBK" w:cs="方正仿宋_GBK"/>
          <w:sz w:val="21"/>
          <w:szCs w:val="21"/>
          <w:lang w:eastAsia="zh-CN"/>
        </w:rPr>
      </w:pPr>
    </w:p>
    <w:p w:rsidR="00766AFD" w:rsidRDefault="002C7264">
      <w:pPr>
        <w:pStyle w:val="a3"/>
        <w:spacing w:before="0" w:line="431" w:lineRule="exact"/>
        <w:ind w:right="57"/>
        <w:rPr>
          <w:lang w:eastAsia="zh-CN"/>
        </w:rPr>
      </w:pPr>
      <w:r>
        <w:rPr>
          <w:lang w:eastAsia="zh-CN"/>
        </w:rPr>
        <w:t>万元、转移支付收入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6,519.03 </w:t>
      </w:r>
      <w:r>
        <w:rPr>
          <w:lang w:eastAsia="zh-CN"/>
        </w:rPr>
        <w:t>万元、上年结转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110,951.27</w:t>
      </w:r>
      <w:r>
        <w:rPr>
          <w:rFonts w:cs="方正仿宋_GBK"/>
          <w:spacing w:val="51"/>
          <w:lang w:eastAsia="zh-CN"/>
        </w:rPr>
        <w:t xml:space="preserve"> </w:t>
      </w:r>
      <w:r>
        <w:rPr>
          <w:spacing w:val="2"/>
          <w:lang w:eastAsia="zh-CN"/>
        </w:rPr>
        <w:t>万元。</w:t>
      </w:r>
    </w:p>
    <w:p w:rsidR="00766AFD" w:rsidRDefault="002C7264">
      <w:pPr>
        <w:pStyle w:val="a3"/>
        <w:spacing w:line="288" w:lineRule="auto"/>
        <w:ind w:right="57"/>
        <w:rPr>
          <w:lang w:eastAsia="zh-CN"/>
        </w:rPr>
      </w:pPr>
      <w:r>
        <w:rPr>
          <w:lang w:eastAsia="zh-CN"/>
        </w:rPr>
        <w:t>全市政府性基金预算支出调整为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322,483.11</w:t>
      </w:r>
      <w:r>
        <w:rPr>
          <w:rFonts w:cs="方正仿宋_GBK"/>
          <w:spacing w:val="-12"/>
          <w:lang w:eastAsia="zh-CN"/>
        </w:rPr>
        <w:t xml:space="preserve"> </w:t>
      </w:r>
      <w:r>
        <w:rPr>
          <w:spacing w:val="-11"/>
          <w:lang w:eastAsia="zh-CN"/>
        </w:rPr>
        <w:t>万元。全市</w:t>
      </w:r>
      <w:proofErr w:type="gramStart"/>
      <w:r>
        <w:rPr>
          <w:spacing w:val="-11"/>
          <w:lang w:eastAsia="zh-CN"/>
        </w:rPr>
        <w:t>政府性基</w:t>
      </w:r>
      <w:proofErr w:type="gramEnd"/>
      <w:r>
        <w:rPr>
          <w:w w:val="99"/>
          <w:lang w:eastAsia="zh-CN"/>
        </w:rPr>
        <w:t xml:space="preserve"> </w:t>
      </w:r>
      <w:r>
        <w:rPr>
          <w:lang w:eastAsia="zh-CN"/>
        </w:rPr>
        <w:t>金预算收支平衡（详见附件</w:t>
      </w:r>
      <w:r>
        <w:rPr>
          <w:spacing w:val="2"/>
          <w:lang w:eastAsia="zh-CN"/>
        </w:rPr>
        <w:t xml:space="preserve"> </w:t>
      </w:r>
      <w:r>
        <w:rPr>
          <w:rFonts w:cs="方正仿宋_GBK"/>
          <w:spacing w:val="-108"/>
          <w:lang w:eastAsia="zh-CN"/>
        </w:rPr>
        <w:t>3</w:t>
      </w:r>
      <w:r>
        <w:rPr>
          <w:spacing w:val="-108"/>
          <w:lang w:eastAsia="zh-CN"/>
        </w:rPr>
        <w:t>）。</w:t>
      </w:r>
    </w:p>
    <w:p w:rsidR="00766AFD" w:rsidRDefault="002C7264">
      <w:pPr>
        <w:pStyle w:val="a3"/>
        <w:spacing w:before="21"/>
        <w:ind w:left="750" w:right="57"/>
        <w:rPr>
          <w:rFonts w:ascii="方正楷体_GBK" w:eastAsia="方正楷体_GBK" w:hAnsi="方正楷体_GBK" w:cs="方正楷体_GBK"/>
          <w:lang w:eastAsia="zh-CN"/>
        </w:rPr>
      </w:pPr>
      <w:r>
        <w:rPr>
          <w:rFonts w:ascii="方正楷体_GBK" w:eastAsia="方正楷体_GBK" w:hAnsi="方正楷体_GBK" w:cs="方正楷体_GBK"/>
          <w:lang w:eastAsia="zh-CN"/>
        </w:rPr>
        <w:t>（三）国有资本经营预算收支变化及调整情况</w:t>
      </w:r>
    </w:p>
    <w:p w:rsidR="00766AFD" w:rsidRDefault="002C7264">
      <w:pPr>
        <w:pStyle w:val="a3"/>
        <w:ind w:left="750" w:right="57"/>
        <w:rPr>
          <w:lang w:eastAsia="zh-CN"/>
        </w:rPr>
      </w:pPr>
      <w:r>
        <w:rPr>
          <w:rFonts w:cs="方正仿宋_GBK"/>
          <w:lang w:eastAsia="zh-CN"/>
        </w:rPr>
        <w:t xml:space="preserve">2023 </w:t>
      </w:r>
      <w:r>
        <w:rPr>
          <w:lang w:eastAsia="zh-CN"/>
        </w:rPr>
        <w:t>年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>1-8</w:t>
      </w:r>
      <w:r>
        <w:rPr>
          <w:rFonts w:cs="方正仿宋_GBK"/>
          <w:spacing w:val="33"/>
          <w:lang w:eastAsia="zh-CN"/>
        </w:rPr>
        <w:t xml:space="preserve"> </w:t>
      </w:r>
      <w:r>
        <w:rPr>
          <w:lang w:eastAsia="zh-CN"/>
        </w:rPr>
        <w:t>月，全市预算执行中新增国有资本经营预算财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力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3,261</w:t>
      </w:r>
      <w:r>
        <w:rPr>
          <w:rFonts w:cs="方正仿宋_GBK"/>
          <w:spacing w:val="-5"/>
          <w:lang w:eastAsia="zh-CN"/>
        </w:rPr>
        <w:t xml:space="preserve"> </w:t>
      </w:r>
      <w:r>
        <w:rPr>
          <w:lang w:eastAsia="zh-CN"/>
        </w:rPr>
        <w:t>万元，其中：</w:t>
      </w:r>
    </w:p>
    <w:p w:rsidR="00766AFD" w:rsidRDefault="002C7264">
      <w:pPr>
        <w:pStyle w:val="a3"/>
        <w:spacing w:line="288" w:lineRule="auto"/>
        <w:ind w:right="57" w:firstLine="640"/>
        <w:rPr>
          <w:rFonts w:cs="方正仿宋_GBK"/>
          <w:lang w:eastAsia="zh-CN"/>
        </w:rPr>
      </w:pPr>
      <w:r>
        <w:rPr>
          <w:spacing w:val="2"/>
          <w:lang w:eastAsia="zh-CN"/>
        </w:rPr>
        <w:t>拉萨市十二届人大常委会第十次会议批准，</w:t>
      </w:r>
      <w:r>
        <w:rPr>
          <w:rFonts w:cs="方正仿宋_GBK"/>
          <w:spacing w:val="2"/>
          <w:lang w:eastAsia="zh-CN"/>
        </w:rPr>
        <w:t>2023</w:t>
      </w:r>
      <w:r>
        <w:rPr>
          <w:rFonts w:cs="方正仿宋_GBK"/>
          <w:spacing w:val="78"/>
          <w:lang w:eastAsia="zh-CN"/>
        </w:rPr>
        <w:t xml:space="preserve"> </w:t>
      </w:r>
      <w:r>
        <w:rPr>
          <w:lang w:eastAsia="zh-CN"/>
        </w:rPr>
        <w:t>年全市国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有资本经营预算收入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10,089 </w:t>
      </w:r>
      <w:r>
        <w:rPr>
          <w:lang w:eastAsia="zh-CN"/>
        </w:rPr>
        <w:t>万元。根据会计师事务所审计</w:t>
      </w:r>
      <w:r>
        <w:rPr>
          <w:spacing w:val="54"/>
          <w:lang w:eastAsia="zh-CN"/>
        </w:rPr>
        <w:t xml:space="preserve"> </w:t>
      </w:r>
      <w:r>
        <w:rPr>
          <w:rFonts w:cs="方正仿宋_GBK"/>
          <w:lang w:eastAsia="zh-CN"/>
        </w:rPr>
        <w:t>2022</w:t>
      </w:r>
    </w:p>
    <w:p w:rsidR="00766AFD" w:rsidRDefault="002C7264">
      <w:pPr>
        <w:pStyle w:val="a3"/>
        <w:spacing w:before="21"/>
        <w:ind w:right="57"/>
        <w:rPr>
          <w:lang w:eastAsia="zh-CN"/>
        </w:rPr>
      </w:pPr>
      <w:proofErr w:type="gramStart"/>
      <w:r>
        <w:rPr>
          <w:lang w:eastAsia="zh-CN"/>
        </w:rPr>
        <w:t>年各国</w:t>
      </w:r>
      <w:proofErr w:type="gramEnd"/>
      <w:r>
        <w:rPr>
          <w:lang w:eastAsia="zh-CN"/>
        </w:rPr>
        <w:t>有企业净利润计算，全市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2023</w:t>
      </w:r>
      <w:r>
        <w:rPr>
          <w:rFonts w:cs="方正仿宋_GBK"/>
          <w:spacing w:val="49"/>
          <w:lang w:eastAsia="zh-CN"/>
        </w:rPr>
        <w:t xml:space="preserve"> </w:t>
      </w:r>
      <w:r>
        <w:rPr>
          <w:lang w:eastAsia="zh-CN"/>
        </w:rPr>
        <w:t>年国有资本经营预算收入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由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10,089 </w:t>
      </w:r>
      <w:r>
        <w:rPr>
          <w:lang w:eastAsia="zh-CN"/>
        </w:rPr>
        <w:t>万元调整至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13,550 </w:t>
      </w:r>
      <w:r>
        <w:rPr>
          <w:lang w:eastAsia="zh-CN"/>
        </w:rPr>
        <w:t>万元，增加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3,261 </w:t>
      </w:r>
      <w:r>
        <w:rPr>
          <w:rFonts w:cs="方正仿宋_GBK"/>
          <w:spacing w:val="58"/>
          <w:lang w:eastAsia="zh-CN"/>
        </w:rPr>
        <w:t xml:space="preserve"> </w:t>
      </w:r>
      <w:r>
        <w:rPr>
          <w:lang w:eastAsia="zh-CN"/>
        </w:rPr>
        <w:t>万元。其中：市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本级国有资本经营预算收入增加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1,709</w:t>
      </w:r>
      <w:r>
        <w:rPr>
          <w:rFonts w:cs="方正仿宋_GBK"/>
          <w:spacing w:val="-34"/>
          <w:lang w:eastAsia="zh-CN"/>
        </w:rPr>
        <w:t xml:space="preserve"> </w:t>
      </w:r>
      <w:r>
        <w:rPr>
          <w:lang w:eastAsia="zh-CN"/>
        </w:rPr>
        <w:t>万元、经开区管委会增加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rFonts w:cs="方正仿宋_GBK"/>
          <w:lang w:eastAsia="zh-CN"/>
        </w:rPr>
        <w:t>1,801</w:t>
      </w:r>
      <w:r>
        <w:rPr>
          <w:rFonts w:cs="方正仿宋_GBK"/>
          <w:spacing w:val="-22"/>
          <w:lang w:eastAsia="zh-CN"/>
        </w:rPr>
        <w:t xml:space="preserve"> </w:t>
      </w:r>
      <w:r>
        <w:rPr>
          <w:spacing w:val="-13"/>
          <w:lang w:eastAsia="zh-CN"/>
        </w:rPr>
        <w:t>万元、柳梧新区管委会减少</w:t>
      </w:r>
      <w:r>
        <w:rPr>
          <w:spacing w:val="-22"/>
          <w:lang w:eastAsia="zh-CN"/>
        </w:rPr>
        <w:t xml:space="preserve"> </w:t>
      </w:r>
      <w:r>
        <w:rPr>
          <w:rFonts w:cs="方正仿宋_GBK"/>
          <w:lang w:eastAsia="zh-CN"/>
        </w:rPr>
        <w:t>289</w:t>
      </w:r>
      <w:r>
        <w:rPr>
          <w:rFonts w:cs="方正仿宋_GBK"/>
          <w:spacing w:val="-23"/>
          <w:lang w:eastAsia="zh-CN"/>
        </w:rPr>
        <w:t xml:space="preserve"> </w:t>
      </w:r>
      <w:r>
        <w:rPr>
          <w:spacing w:val="-20"/>
          <w:lang w:eastAsia="zh-CN"/>
        </w:rPr>
        <w:t>万元、城关区增加</w:t>
      </w:r>
      <w:r>
        <w:rPr>
          <w:spacing w:val="-20"/>
          <w:lang w:eastAsia="zh-CN"/>
        </w:rPr>
        <w:t xml:space="preserve"> </w:t>
      </w:r>
      <w:r>
        <w:rPr>
          <w:rFonts w:cs="方正仿宋_GBK"/>
          <w:lang w:eastAsia="zh-CN"/>
        </w:rPr>
        <w:t>33</w:t>
      </w:r>
      <w:r>
        <w:rPr>
          <w:rFonts w:cs="方正仿宋_GBK"/>
          <w:spacing w:val="-23"/>
          <w:lang w:eastAsia="zh-CN"/>
        </w:rPr>
        <w:t xml:space="preserve"> </w:t>
      </w:r>
      <w:r>
        <w:rPr>
          <w:lang w:eastAsia="zh-CN"/>
        </w:rPr>
        <w:t>万元、</w:t>
      </w:r>
    </w:p>
    <w:p w:rsidR="00766AFD" w:rsidRDefault="002C7264">
      <w:pPr>
        <w:pStyle w:val="a3"/>
        <w:spacing w:line="288" w:lineRule="auto"/>
        <w:ind w:right="57"/>
        <w:rPr>
          <w:lang w:eastAsia="zh-CN"/>
        </w:rPr>
      </w:pPr>
      <w:r>
        <w:rPr>
          <w:lang w:eastAsia="zh-CN"/>
        </w:rPr>
        <w:t>达孜区增加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32 </w:t>
      </w:r>
      <w:r>
        <w:rPr>
          <w:spacing w:val="-17"/>
          <w:lang w:eastAsia="zh-CN"/>
        </w:rPr>
        <w:t>万元、林周县增加</w:t>
      </w:r>
      <w:r>
        <w:rPr>
          <w:spacing w:val="-17"/>
          <w:lang w:eastAsia="zh-CN"/>
        </w:rPr>
        <w:t xml:space="preserve"> </w:t>
      </w:r>
      <w:r>
        <w:rPr>
          <w:rFonts w:cs="方正仿宋_GBK"/>
          <w:lang w:eastAsia="zh-CN"/>
        </w:rPr>
        <w:t xml:space="preserve">43 </w:t>
      </w:r>
      <w:r>
        <w:rPr>
          <w:spacing w:val="-17"/>
          <w:lang w:eastAsia="zh-CN"/>
        </w:rPr>
        <w:t>万元、尼木</w:t>
      </w:r>
      <w:proofErr w:type="gramStart"/>
      <w:r>
        <w:rPr>
          <w:spacing w:val="-17"/>
          <w:lang w:eastAsia="zh-CN"/>
        </w:rPr>
        <w:t>县减少</w:t>
      </w:r>
      <w:proofErr w:type="gramEnd"/>
      <w:r>
        <w:rPr>
          <w:spacing w:val="-17"/>
          <w:lang w:eastAsia="zh-CN"/>
        </w:rPr>
        <w:t xml:space="preserve"> </w:t>
      </w:r>
      <w:r>
        <w:rPr>
          <w:rFonts w:cs="方正仿宋_GBK"/>
          <w:lang w:eastAsia="zh-CN"/>
        </w:rPr>
        <w:t>68</w:t>
      </w:r>
      <w:r>
        <w:rPr>
          <w:rFonts w:cs="方正仿宋_GBK"/>
          <w:spacing w:val="38"/>
          <w:lang w:eastAsia="zh-CN"/>
        </w:rPr>
        <w:t xml:space="preserve"> </w:t>
      </w:r>
      <w:r>
        <w:rPr>
          <w:lang w:eastAsia="zh-CN"/>
        </w:rPr>
        <w:t>万元。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相应增加全市国有资本经营预算财力。</w:t>
      </w:r>
    </w:p>
    <w:p w:rsidR="00766AFD" w:rsidRDefault="002C7264">
      <w:pPr>
        <w:pStyle w:val="a3"/>
        <w:spacing w:before="21" w:line="288" w:lineRule="auto"/>
        <w:ind w:right="57" w:firstLine="640"/>
        <w:rPr>
          <w:lang w:eastAsia="zh-CN"/>
        </w:rPr>
      </w:pPr>
      <w:r>
        <w:rPr>
          <w:spacing w:val="-4"/>
          <w:w w:val="95"/>
          <w:lang w:eastAsia="zh-CN"/>
        </w:rPr>
        <w:t>按照上述方案调整后，全市国有资本经营预算收支总规模调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整为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21,158.81 </w:t>
      </w:r>
      <w:r>
        <w:rPr>
          <w:lang w:eastAsia="zh-CN"/>
        </w:rPr>
        <w:t>万元，增加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3,261 </w:t>
      </w:r>
      <w:r>
        <w:rPr>
          <w:lang w:eastAsia="zh-CN"/>
        </w:rPr>
        <w:t>万元，增长</w:t>
      </w:r>
      <w:r>
        <w:rPr>
          <w:spacing w:val="29"/>
          <w:lang w:eastAsia="zh-CN"/>
        </w:rPr>
        <w:t xml:space="preserve"> </w:t>
      </w:r>
      <w:r>
        <w:rPr>
          <w:rFonts w:cs="方正仿宋_GBK"/>
          <w:lang w:eastAsia="zh-CN"/>
        </w:rPr>
        <w:t>32.32%</w:t>
      </w:r>
      <w:r>
        <w:rPr>
          <w:lang w:eastAsia="zh-CN"/>
        </w:rPr>
        <w:t>。具体是：</w:t>
      </w:r>
    </w:p>
    <w:p w:rsidR="00766AFD" w:rsidRDefault="002C7264">
      <w:pPr>
        <w:pStyle w:val="a3"/>
        <w:spacing w:before="21"/>
        <w:ind w:right="57"/>
        <w:rPr>
          <w:lang w:eastAsia="zh-CN"/>
        </w:rPr>
      </w:pPr>
      <w:r>
        <w:rPr>
          <w:lang w:eastAsia="zh-CN"/>
        </w:rPr>
        <w:t>国有资本经营预算收入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13,350 </w:t>
      </w:r>
      <w:r>
        <w:rPr>
          <w:lang w:eastAsia="zh-CN"/>
        </w:rPr>
        <w:t>万元、转移性收入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236.83</w:t>
      </w:r>
      <w:r>
        <w:rPr>
          <w:rFonts w:cs="方正仿宋_GBK"/>
          <w:spacing w:val="48"/>
          <w:lang w:eastAsia="zh-CN"/>
        </w:rPr>
        <w:t xml:space="preserve"> </w:t>
      </w:r>
      <w:r>
        <w:rPr>
          <w:spacing w:val="2"/>
          <w:lang w:eastAsia="zh-CN"/>
        </w:rPr>
        <w:t>万元、</w:t>
      </w:r>
    </w:p>
    <w:p w:rsidR="00766AFD" w:rsidRDefault="002C7264">
      <w:pPr>
        <w:pStyle w:val="a3"/>
        <w:ind w:right="57"/>
        <w:rPr>
          <w:lang w:eastAsia="zh-CN"/>
        </w:rPr>
      </w:pPr>
      <w:r>
        <w:rPr>
          <w:lang w:eastAsia="zh-CN"/>
        </w:rPr>
        <w:t>上年结转</w:t>
      </w:r>
      <w:r>
        <w:rPr>
          <w:lang w:eastAsia="zh-CN"/>
        </w:rPr>
        <w:t xml:space="preserve">  </w:t>
      </w:r>
      <w:r>
        <w:rPr>
          <w:rFonts w:cs="方正仿宋_GBK"/>
          <w:lang w:eastAsia="zh-CN"/>
        </w:rPr>
        <w:t xml:space="preserve">7,571.98 </w:t>
      </w:r>
      <w:r>
        <w:rPr>
          <w:rFonts w:cs="方正仿宋_GBK"/>
          <w:spacing w:val="3"/>
          <w:lang w:eastAsia="zh-CN"/>
        </w:rPr>
        <w:t xml:space="preserve"> </w:t>
      </w:r>
      <w:r>
        <w:rPr>
          <w:spacing w:val="2"/>
          <w:lang w:eastAsia="zh-CN"/>
        </w:rPr>
        <w:t>万元。全市国有资本经营预算总支出调整为</w:t>
      </w:r>
    </w:p>
    <w:p w:rsidR="00766AFD" w:rsidRDefault="002C7264">
      <w:pPr>
        <w:pStyle w:val="a3"/>
        <w:ind w:right="57"/>
        <w:rPr>
          <w:rFonts w:cs="方正仿宋_GBK"/>
          <w:lang w:eastAsia="zh-CN"/>
        </w:rPr>
      </w:pPr>
      <w:r>
        <w:rPr>
          <w:rFonts w:cs="方正仿宋_GBK"/>
          <w:lang w:eastAsia="zh-CN"/>
        </w:rPr>
        <w:t xml:space="preserve">21,158.81 </w:t>
      </w:r>
      <w:r>
        <w:rPr>
          <w:lang w:eastAsia="zh-CN"/>
        </w:rPr>
        <w:t>万元，其中：国有资本经营预算支出调整为</w:t>
      </w:r>
      <w:r>
        <w:rPr>
          <w:spacing w:val="51"/>
          <w:lang w:eastAsia="zh-CN"/>
        </w:rPr>
        <w:t xml:space="preserve"> </w:t>
      </w:r>
      <w:r>
        <w:rPr>
          <w:rFonts w:cs="方正仿宋_GBK"/>
          <w:lang w:eastAsia="zh-CN"/>
        </w:rPr>
        <w:t>17,153.81</w:t>
      </w:r>
    </w:p>
    <w:p w:rsidR="00766AFD" w:rsidRDefault="002C7264">
      <w:pPr>
        <w:pStyle w:val="a3"/>
        <w:spacing w:line="288" w:lineRule="auto"/>
        <w:ind w:right="57"/>
        <w:rPr>
          <w:lang w:eastAsia="zh-CN"/>
        </w:rPr>
      </w:pPr>
      <w:r>
        <w:rPr>
          <w:lang w:eastAsia="zh-CN"/>
        </w:rPr>
        <w:t>万元，调增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2,283 </w:t>
      </w:r>
      <w:r>
        <w:rPr>
          <w:lang w:eastAsia="zh-CN"/>
        </w:rPr>
        <w:t>万元；调入一般公共预算调整为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>4,005</w:t>
      </w:r>
      <w:r>
        <w:rPr>
          <w:rFonts w:cs="方正仿宋_GBK"/>
          <w:spacing w:val="50"/>
          <w:lang w:eastAsia="zh-CN"/>
        </w:rPr>
        <w:t xml:space="preserve"> </w:t>
      </w:r>
      <w:r>
        <w:rPr>
          <w:lang w:eastAsia="zh-CN"/>
        </w:rPr>
        <w:t>万元，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调增</w:t>
      </w:r>
      <w:r>
        <w:rPr>
          <w:lang w:eastAsia="zh-CN"/>
        </w:rPr>
        <w:t xml:space="preserve"> </w:t>
      </w:r>
      <w:r>
        <w:rPr>
          <w:rFonts w:cs="方正仿宋_GBK"/>
          <w:lang w:eastAsia="zh-CN"/>
        </w:rPr>
        <w:t xml:space="preserve">978 </w:t>
      </w:r>
      <w:r>
        <w:rPr>
          <w:spacing w:val="-9"/>
          <w:lang w:eastAsia="zh-CN"/>
        </w:rPr>
        <w:t>万元。</w:t>
      </w:r>
      <w:r>
        <w:rPr>
          <w:spacing w:val="-9"/>
          <w:lang w:eastAsia="zh-CN"/>
        </w:rPr>
        <w:t>全市国有资本经营预算收支平衡（详见附件</w:t>
      </w:r>
      <w:r>
        <w:rPr>
          <w:spacing w:val="6"/>
          <w:lang w:eastAsia="zh-CN"/>
        </w:rPr>
        <w:t xml:space="preserve"> </w:t>
      </w:r>
      <w:r>
        <w:rPr>
          <w:rFonts w:cs="方正仿宋_GBK"/>
          <w:spacing w:val="-108"/>
          <w:lang w:eastAsia="zh-CN"/>
        </w:rPr>
        <w:t>4</w:t>
      </w:r>
      <w:r>
        <w:rPr>
          <w:spacing w:val="-108"/>
          <w:lang w:eastAsia="zh-CN"/>
        </w:rPr>
        <w:t>）。</w:t>
      </w:r>
    </w:p>
    <w:p w:rsidR="00766AFD" w:rsidRDefault="00766AFD">
      <w:pPr>
        <w:spacing w:line="288" w:lineRule="auto"/>
        <w:rPr>
          <w:lang w:eastAsia="zh-CN"/>
        </w:rPr>
        <w:sectPr w:rsidR="00766AFD">
          <w:pgSz w:w="11910" w:h="16840"/>
          <w:pgMar w:top="1580" w:right="1200" w:bottom="1520" w:left="1480" w:header="0" w:footer="1333" w:gutter="0"/>
          <w:cols w:space="720"/>
        </w:sect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rPr>
          <w:rFonts w:ascii="方正仿宋_GBK" w:eastAsia="方正仿宋_GBK" w:hAnsi="方正仿宋_GBK" w:cs="方正仿宋_GBK"/>
          <w:sz w:val="20"/>
          <w:szCs w:val="20"/>
          <w:lang w:eastAsia="zh-CN"/>
        </w:rPr>
      </w:pPr>
    </w:p>
    <w:p w:rsidR="00766AFD" w:rsidRDefault="00766AFD">
      <w:pPr>
        <w:spacing w:before="6"/>
        <w:rPr>
          <w:rFonts w:ascii="方正仿宋_GBK" w:eastAsia="方正仿宋_GBK" w:hAnsi="方正仿宋_GBK" w:cs="方正仿宋_GBK"/>
          <w:sz w:val="23"/>
          <w:szCs w:val="23"/>
          <w:lang w:eastAsia="zh-CN"/>
        </w:rPr>
      </w:pPr>
    </w:p>
    <w:p w:rsidR="00766AFD" w:rsidRDefault="002C7264">
      <w:pPr>
        <w:spacing w:line="20" w:lineRule="exact"/>
        <w:ind w:left="106"/>
        <w:rPr>
          <w:rFonts w:ascii="方正仿宋_GBK" w:eastAsia="方正仿宋_GBK" w:hAnsi="方正仿宋_GBK" w:cs="方正仿宋_GBK"/>
          <w:sz w:val="2"/>
          <w:szCs w:val="2"/>
        </w:rPr>
      </w:pPr>
      <w:r>
        <w:rPr>
          <w:rFonts w:ascii="方正仿宋_GBK" w:eastAsia="方正仿宋_GBK" w:hAnsi="方正仿宋_GBK" w:cs="方正仿宋_GBK"/>
          <w:sz w:val="2"/>
          <w:szCs w:val="2"/>
        </w:rPr>
      </w:r>
      <w:r>
        <w:rPr>
          <w:rFonts w:ascii="方正仿宋_GBK" w:eastAsia="方正仿宋_GBK" w:hAnsi="方正仿宋_GBK" w:cs="方正仿宋_GBK"/>
          <w:sz w:val="2"/>
          <w:szCs w:val="2"/>
        </w:rPr>
        <w:pict>
          <v:group id="_x0000_s1029" style="width:441.75pt;height:.75pt;mso-position-horizontal-relative:char;mso-position-vertical-relative:line" coordsize="8835,15">
            <v:group id="_x0000_s1030" style="position:absolute;left:8;top:8;width:8820;height:2" coordorigin="8,8" coordsize="8820,2">
              <v:shape id="_x0000_s1031" style="position:absolute;left:8;top:8;width:8820;height:2" coordorigin="8,8" coordsize="8820,0" path="m8,8r8820,e" filled="f">
                <v:path arrowok="t"/>
              </v:shape>
            </v:group>
            <w10:wrap type="none"/>
            <w10:anchorlock/>
          </v:group>
        </w:pict>
      </w:r>
    </w:p>
    <w:p w:rsidR="00766AFD" w:rsidRDefault="002C7264">
      <w:pPr>
        <w:tabs>
          <w:tab w:val="left" w:pos="5997"/>
        </w:tabs>
        <w:spacing w:before="22"/>
        <w:ind w:left="534"/>
        <w:rPr>
          <w:rFonts w:ascii="方正仿宋_GBK" w:eastAsia="方正仿宋_GBK" w:hAnsi="方正仿宋_GBK" w:cs="方正仿宋_GBK"/>
          <w:sz w:val="28"/>
          <w:szCs w:val="28"/>
          <w:lang w:eastAsia="zh-CN"/>
        </w:rPr>
      </w:pPr>
      <w:r>
        <w:rPr>
          <w:rFonts w:ascii="方正仿宋_GBK" w:eastAsia="方正仿宋_GBK" w:hAnsi="方正仿宋_GBK" w:cs="方正仿宋_GBK"/>
          <w:spacing w:val="-1"/>
          <w:sz w:val="28"/>
          <w:szCs w:val="28"/>
          <w:lang w:eastAsia="zh-CN"/>
        </w:rPr>
        <w:t>拉萨市人民政府办公室</w:t>
      </w:r>
      <w:r>
        <w:rPr>
          <w:rFonts w:ascii="方正仿宋_GBK" w:eastAsia="方正仿宋_GBK" w:hAnsi="方正仿宋_GBK" w:cs="方正仿宋_GBK"/>
          <w:spacing w:val="-1"/>
          <w:sz w:val="28"/>
          <w:szCs w:val="28"/>
          <w:lang w:eastAsia="zh-CN"/>
        </w:rPr>
        <w:tab/>
        <w:t>2023</w:t>
      </w:r>
      <w:r>
        <w:rPr>
          <w:rFonts w:ascii="方正仿宋_GBK" w:eastAsia="方正仿宋_GBK" w:hAnsi="方正仿宋_GBK" w:cs="方正仿宋_GBK"/>
          <w:sz w:val="28"/>
          <w:szCs w:val="28"/>
          <w:lang w:eastAsia="zh-CN"/>
        </w:rPr>
        <w:t xml:space="preserve"> </w:t>
      </w:r>
      <w:r>
        <w:rPr>
          <w:rFonts w:ascii="方正仿宋_GBK" w:eastAsia="方正仿宋_GBK" w:hAnsi="方正仿宋_GBK" w:cs="方正仿宋_GBK"/>
          <w:sz w:val="28"/>
          <w:szCs w:val="28"/>
          <w:lang w:eastAsia="zh-CN"/>
        </w:rPr>
        <w:t>年</w:t>
      </w:r>
      <w:r>
        <w:rPr>
          <w:rFonts w:ascii="方正仿宋_GBK" w:eastAsia="方正仿宋_GBK" w:hAnsi="方正仿宋_GBK" w:cs="方正仿宋_GBK"/>
          <w:sz w:val="28"/>
          <w:szCs w:val="28"/>
          <w:lang w:eastAsia="zh-CN"/>
        </w:rPr>
        <w:t xml:space="preserve"> 9 </w:t>
      </w:r>
      <w:r>
        <w:rPr>
          <w:rFonts w:ascii="方正仿宋_GBK" w:eastAsia="方正仿宋_GBK" w:hAnsi="方正仿宋_GBK" w:cs="方正仿宋_GBK"/>
          <w:sz w:val="28"/>
          <w:szCs w:val="28"/>
          <w:lang w:eastAsia="zh-CN"/>
        </w:rPr>
        <w:t>月</w:t>
      </w:r>
      <w:r>
        <w:rPr>
          <w:rFonts w:ascii="方正仿宋_GBK" w:eastAsia="方正仿宋_GBK" w:hAnsi="方正仿宋_GBK" w:cs="方正仿宋_GBK"/>
          <w:sz w:val="28"/>
          <w:szCs w:val="28"/>
          <w:lang w:eastAsia="zh-CN"/>
        </w:rPr>
        <w:t xml:space="preserve"> </w:t>
      </w:r>
      <w:r>
        <w:rPr>
          <w:rFonts w:ascii="方正仿宋_GBK" w:eastAsia="方正仿宋_GBK" w:hAnsi="方正仿宋_GBK" w:cs="方正仿宋_GBK"/>
          <w:spacing w:val="-1"/>
          <w:sz w:val="28"/>
          <w:szCs w:val="28"/>
          <w:lang w:eastAsia="zh-CN"/>
        </w:rPr>
        <w:t>27</w:t>
      </w:r>
      <w:r>
        <w:rPr>
          <w:rFonts w:ascii="方正仿宋_GBK" w:eastAsia="方正仿宋_GBK" w:hAnsi="方正仿宋_GBK" w:cs="方正仿宋_GBK"/>
          <w:spacing w:val="5"/>
          <w:sz w:val="28"/>
          <w:szCs w:val="28"/>
          <w:lang w:eastAsia="zh-CN"/>
        </w:rPr>
        <w:t xml:space="preserve"> </w:t>
      </w:r>
      <w:r>
        <w:rPr>
          <w:rFonts w:ascii="方正仿宋_GBK" w:eastAsia="方正仿宋_GBK" w:hAnsi="方正仿宋_GBK" w:cs="方正仿宋_GBK"/>
          <w:sz w:val="28"/>
          <w:szCs w:val="28"/>
          <w:lang w:eastAsia="zh-CN"/>
        </w:rPr>
        <w:t>日印</w:t>
      </w:r>
    </w:p>
    <w:p w:rsidR="00766AFD" w:rsidRDefault="00766AFD">
      <w:pPr>
        <w:spacing w:before="13"/>
        <w:rPr>
          <w:rFonts w:ascii="方正仿宋_GBK" w:eastAsia="方正仿宋_GBK" w:hAnsi="方正仿宋_GBK" w:cs="方正仿宋_GBK"/>
          <w:sz w:val="4"/>
          <w:szCs w:val="4"/>
          <w:lang w:eastAsia="zh-CN"/>
        </w:rPr>
      </w:pPr>
    </w:p>
    <w:p w:rsidR="00766AFD" w:rsidRDefault="002C7264">
      <w:pPr>
        <w:spacing w:line="20" w:lineRule="exact"/>
        <w:ind w:left="106"/>
        <w:rPr>
          <w:rFonts w:ascii="方正仿宋_GBK" w:eastAsia="方正仿宋_GBK" w:hAnsi="方正仿宋_GBK" w:cs="方正仿宋_GBK"/>
          <w:sz w:val="2"/>
          <w:szCs w:val="2"/>
        </w:rPr>
      </w:pPr>
      <w:r>
        <w:rPr>
          <w:rFonts w:ascii="方正仿宋_GBK" w:eastAsia="方正仿宋_GBK" w:hAnsi="方正仿宋_GBK" w:cs="方正仿宋_GBK"/>
          <w:sz w:val="2"/>
          <w:szCs w:val="2"/>
        </w:rPr>
      </w:r>
      <w:r>
        <w:rPr>
          <w:rFonts w:ascii="方正仿宋_GBK" w:eastAsia="方正仿宋_GBK" w:hAnsi="方正仿宋_GBK" w:cs="方正仿宋_GBK"/>
          <w:sz w:val="2"/>
          <w:szCs w:val="2"/>
        </w:rPr>
        <w:pict>
          <v:group id="_x0000_s1026" style="width:441.75pt;height:.75pt;mso-position-horizontal-relative:char;mso-position-vertical-relative:line" coordsize="8835,15">
            <v:group id="_x0000_s1027" style="position:absolute;left:8;top:8;width:8820;height:2" coordorigin="8,8" coordsize="8820,2">
              <v:shape id="_x0000_s1028" style="position:absolute;left:8;top:8;width:8820;height:2" coordorigin="8,8" coordsize="8820,0" path="m8,7r8820,e" filled="f">
                <v:path arrowok="t"/>
              </v:shape>
            </v:group>
            <w10:wrap type="none"/>
            <w10:anchorlock/>
          </v:group>
        </w:pict>
      </w:r>
    </w:p>
    <w:sectPr w:rsidR="00766AFD">
      <w:pgSz w:w="11910" w:h="16840"/>
      <w:pgMar w:top="1580" w:right="1500" w:bottom="1520" w:left="1360" w:header="0" w:footer="13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64" w:rsidRDefault="002C7264">
      <w:r>
        <w:separator/>
      </w:r>
    </w:p>
  </w:endnote>
  <w:endnote w:type="continuationSeparator" w:id="0">
    <w:p w:rsidR="002C7264" w:rsidRDefault="002C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方正楷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FD" w:rsidRDefault="002C726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.7pt;margin-top:764.25pt;width:51.1pt;height:16.05pt;z-index:-6688;mso-position-horizontal-relative:page;mso-position-vertical-relative:page" filled="f" stroked="f">
          <v:textbox inset="0,0,0,0">
            <w:txbxContent>
              <w:p w:rsidR="00766AFD" w:rsidRDefault="002C7264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22496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8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FD" w:rsidRDefault="002C726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1.1pt;margin-top:764.25pt;width:51.1pt;height:16.05pt;z-index:-6712;mso-position-horizontal-relative:page;mso-position-vertical-relative:page" filled="f" stroked="f">
          <v:textbox inset="0,0,0,0">
            <w:txbxContent>
              <w:p w:rsidR="00766AFD" w:rsidRDefault="002C7264">
                <w:pPr>
                  <w:spacing w:line="301" w:lineRule="exact"/>
                  <w:ind w:left="2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/>
                    <w:spacing w:val="-1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22496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7</w:t>
                </w:r>
                <w: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64" w:rsidRDefault="002C7264">
      <w:r>
        <w:separator/>
      </w:r>
    </w:p>
  </w:footnote>
  <w:footnote w:type="continuationSeparator" w:id="0">
    <w:p w:rsidR="002C7264" w:rsidRDefault="002C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66AFD"/>
    <w:rsid w:val="00224964"/>
    <w:rsid w:val="002C7264"/>
    <w:rsid w:val="0076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548"/>
      <w:outlineLvl w:val="0"/>
    </w:pPr>
    <w:rPr>
      <w:rFonts w:ascii="方正小标宋_GBK" w:eastAsia="方正小标宋_GBK" w:hAnsi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5"/>
      <w:ind w:left="109"/>
    </w:pPr>
    <w:rPr>
      <w:rFonts w:ascii="方正仿宋_GBK" w:eastAsia="方正仿宋_GBK" w:hAnsi="方正仿宋_GBK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655</Words>
  <Characters>3738</Characters>
  <Application>Microsoft Office Word</Application>
  <DocSecurity>0</DocSecurity>
  <Lines>31</Lines>
  <Paragraphs>8</Paragraphs>
  <ScaleCrop>false</ScaleCrop>
  <Company>P R C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Xioayu</dc:creator>
  <cp:lastModifiedBy>CN=李鑫/OU=预算科/OU=拉萨市财政局/OU=西藏自治区财政厅/O=TIBET</cp:lastModifiedBy>
  <cp:revision>2</cp:revision>
  <dcterms:created xsi:type="dcterms:W3CDTF">2023-11-23T11:33:00Z</dcterms:created>
  <dcterms:modified xsi:type="dcterms:W3CDTF">2023-11-23T03:37:00Z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